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68C3B" w14:textId="77777777" w:rsidR="00B2248A" w:rsidRPr="002F23A4" w:rsidRDefault="00B2248A">
      <w:pPr>
        <w:rPr>
          <w:rFonts w:ascii="Calibri" w:hAnsi="Calibri"/>
        </w:rPr>
      </w:pPr>
    </w:p>
    <w:p w14:paraId="534E7DE9" w14:textId="77777777" w:rsidR="00BA7D38" w:rsidRPr="002F23A4" w:rsidRDefault="00BA7D38">
      <w:pPr>
        <w:rPr>
          <w:rFonts w:ascii="Calibri" w:hAnsi="Calibri"/>
        </w:rPr>
      </w:pPr>
    </w:p>
    <w:p w14:paraId="33A55B40" w14:textId="239B898F" w:rsidR="00B2248A" w:rsidRPr="002F23A4" w:rsidRDefault="00876B09">
      <w:pPr>
        <w:jc w:val="center"/>
        <w:rPr>
          <w:rFonts w:ascii="Calibri" w:hAnsi="Calibri"/>
          <w:sz w:val="28"/>
          <w:szCs w:val="28"/>
        </w:rPr>
      </w:pPr>
      <w:r>
        <w:rPr>
          <w:rFonts w:ascii="Calibri" w:hAnsi="Calibri"/>
          <w:b/>
          <w:sz w:val="36"/>
        </w:rPr>
        <w:t>XXXXXX</w:t>
      </w:r>
    </w:p>
    <w:p w14:paraId="69AA7466" w14:textId="77777777" w:rsidR="00B2248A" w:rsidRPr="002F23A4" w:rsidRDefault="00B2248A">
      <w:pPr>
        <w:jc w:val="center"/>
        <w:rPr>
          <w:rFonts w:ascii="Calibri" w:hAnsi="Calibri"/>
        </w:rPr>
      </w:pPr>
    </w:p>
    <w:p w14:paraId="4B405834" w14:textId="529E4D49" w:rsidR="00AC4BAF" w:rsidRPr="002F23A4" w:rsidRDefault="0088376C" w:rsidP="005E5C55">
      <w:pPr>
        <w:jc w:val="center"/>
        <w:rPr>
          <w:rFonts w:ascii="Calibri" w:hAnsi="Calibri"/>
          <w:b/>
          <w:sz w:val="36"/>
        </w:rPr>
      </w:pPr>
      <w:r w:rsidRPr="002F23A4">
        <w:rPr>
          <w:rFonts w:ascii="Calibri" w:hAnsi="Calibri"/>
          <w:b/>
          <w:sz w:val="36"/>
        </w:rPr>
        <w:t xml:space="preserve">Implementation of </w:t>
      </w:r>
      <w:r w:rsidR="002F23A4">
        <w:rPr>
          <w:rFonts w:ascii="Calibri" w:hAnsi="Calibri"/>
          <w:b/>
          <w:sz w:val="36"/>
        </w:rPr>
        <w:t>XXX</w:t>
      </w:r>
      <w:r w:rsidR="00876B09">
        <w:rPr>
          <w:rFonts w:ascii="Calibri" w:hAnsi="Calibri"/>
          <w:b/>
          <w:sz w:val="36"/>
        </w:rPr>
        <w:t>XXX</w:t>
      </w:r>
    </w:p>
    <w:p w14:paraId="7E8492FC" w14:textId="77777777" w:rsidR="00B11D1A" w:rsidRPr="002F23A4" w:rsidRDefault="00B11D1A" w:rsidP="005E5C55">
      <w:pPr>
        <w:jc w:val="center"/>
        <w:rPr>
          <w:rFonts w:ascii="Calibri" w:hAnsi="Calibri"/>
          <w:b/>
          <w:sz w:val="36"/>
        </w:rPr>
      </w:pPr>
      <w:proofErr w:type="gramStart"/>
      <w:r w:rsidRPr="002F23A4">
        <w:rPr>
          <w:rFonts w:ascii="Calibri" w:hAnsi="Calibri"/>
          <w:b/>
          <w:sz w:val="36"/>
        </w:rPr>
        <w:t>to</w:t>
      </w:r>
      <w:proofErr w:type="gramEnd"/>
      <w:r w:rsidRPr="002F23A4">
        <w:rPr>
          <w:rFonts w:ascii="Calibri" w:hAnsi="Calibri"/>
          <w:b/>
          <w:sz w:val="36"/>
        </w:rPr>
        <w:t xml:space="preserve"> be done under</w:t>
      </w:r>
    </w:p>
    <w:p w14:paraId="3F07D46B" w14:textId="77777777" w:rsidR="00B11D1A" w:rsidRPr="002F23A4" w:rsidRDefault="002F23A4" w:rsidP="005E5C55">
      <w:pPr>
        <w:jc w:val="center"/>
        <w:rPr>
          <w:rFonts w:ascii="Calibri" w:hAnsi="Calibri"/>
          <w:b/>
          <w:sz w:val="36"/>
        </w:rPr>
      </w:pPr>
      <w:r>
        <w:rPr>
          <w:rFonts w:ascii="Calibri" w:hAnsi="Calibri"/>
          <w:b/>
          <w:sz w:val="36"/>
        </w:rPr>
        <w:t>MEEC IT Professional Consulting Services</w:t>
      </w:r>
    </w:p>
    <w:p w14:paraId="2A6CE4EA" w14:textId="77777777" w:rsidR="005E5C55" w:rsidRPr="002F23A4" w:rsidRDefault="005E5C55">
      <w:pPr>
        <w:jc w:val="center"/>
        <w:rPr>
          <w:rFonts w:ascii="Calibri" w:hAnsi="Calibri"/>
          <w:color w:val="FF0000"/>
        </w:rPr>
      </w:pPr>
    </w:p>
    <w:p w14:paraId="2E96A8E5" w14:textId="77777777" w:rsidR="00B2248A" w:rsidRPr="002F23A4" w:rsidRDefault="00B2248A">
      <w:pPr>
        <w:jc w:val="center"/>
        <w:rPr>
          <w:rFonts w:ascii="Calibri" w:hAnsi="Calibri"/>
        </w:rPr>
      </w:pPr>
      <w:r w:rsidRPr="002F23A4">
        <w:rPr>
          <w:rFonts w:ascii="Calibri" w:hAnsi="Calibri"/>
        </w:rPr>
        <w:t xml:space="preserve">Date: </w:t>
      </w:r>
    </w:p>
    <w:p w14:paraId="64DA2265" w14:textId="77777777" w:rsidR="00B2248A" w:rsidRPr="002F23A4" w:rsidRDefault="00B2248A">
      <w:pPr>
        <w:jc w:val="center"/>
        <w:rPr>
          <w:rFonts w:ascii="Calibri" w:hAnsi="Calibri"/>
        </w:rPr>
      </w:pPr>
    </w:p>
    <w:p w14:paraId="1F66684A" w14:textId="77777777" w:rsidR="00B2248A" w:rsidRPr="002F23A4" w:rsidRDefault="00B2248A">
      <w:pPr>
        <w:jc w:val="center"/>
        <w:rPr>
          <w:rFonts w:ascii="Calibri" w:hAnsi="Calibri"/>
        </w:rPr>
      </w:pPr>
      <w:r w:rsidRPr="002F23A4">
        <w:rPr>
          <w:rFonts w:ascii="Calibri" w:hAnsi="Calibri"/>
          <w:b/>
          <w:u w:val="single"/>
        </w:rPr>
        <w:t xml:space="preserve">Due </w:t>
      </w:r>
      <w:r w:rsidR="00B11D1A" w:rsidRPr="002F23A4">
        <w:rPr>
          <w:rFonts w:ascii="Calibri" w:hAnsi="Calibri"/>
          <w:b/>
          <w:u w:val="single"/>
        </w:rPr>
        <w:t>D</w:t>
      </w:r>
      <w:r w:rsidRPr="002F23A4">
        <w:rPr>
          <w:rFonts w:ascii="Calibri" w:hAnsi="Calibri"/>
          <w:b/>
          <w:u w:val="single"/>
        </w:rPr>
        <w:t xml:space="preserve">ate for </w:t>
      </w:r>
      <w:r w:rsidR="00B11D1A" w:rsidRPr="002F23A4">
        <w:rPr>
          <w:rFonts w:ascii="Calibri" w:hAnsi="Calibri"/>
          <w:b/>
          <w:u w:val="single"/>
        </w:rPr>
        <w:t>R</w:t>
      </w:r>
      <w:r w:rsidRPr="002F23A4">
        <w:rPr>
          <w:rFonts w:ascii="Calibri" w:hAnsi="Calibri"/>
          <w:b/>
          <w:u w:val="single"/>
        </w:rPr>
        <w:t xml:space="preserve">esponses:  </w:t>
      </w:r>
    </w:p>
    <w:p w14:paraId="36BBB26E" w14:textId="77777777" w:rsidR="00660403" w:rsidRPr="002F23A4" w:rsidRDefault="00660403">
      <w:pPr>
        <w:jc w:val="center"/>
        <w:rPr>
          <w:rFonts w:ascii="Calibri" w:hAnsi="Calibri"/>
        </w:rPr>
      </w:pPr>
    </w:p>
    <w:p w14:paraId="59B8EDBE" w14:textId="77777777" w:rsidR="00B2248A" w:rsidRPr="002F23A4" w:rsidRDefault="00B2248A">
      <w:pPr>
        <w:jc w:val="center"/>
        <w:rPr>
          <w:rFonts w:ascii="Calibri" w:hAnsi="Calibri"/>
        </w:rPr>
      </w:pPr>
      <w:r w:rsidRPr="002F23A4">
        <w:rPr>
          <w:rFonts w:ascii="Calibri" w:hAnsi="Calibri"/>
        </w:rPr>
        <w:t xml:space="preserve">Submit responses </w:t>
      </w:r>
      <w:r w:rsidR="00B11D1A" w:rsidRPr="002F23A4">
        <w:rPr>
          <w:rFonts w:ascii="Calibri" w:hAnsi="Calibri"/>
        </w:rPr>
        <w:t xml:space="preserve">via </w:t>
      </w:r>
      <w:r w:rsidR="00A03802" w:rsidRPr="002F23A4">
        <w:rPr>
          <w:rFonts w:ascii="Calibri" w:hAnsi="Calibri"/>
        </w:rPr>
        <w:t xml:space="preserve">e-mail </w:t>
      </w:r>
      <w:r w:rsidRPr="002F23A4">
        <w:rPr>
          <w:rFonts w:ascii="Calibri" w:hAnsi="Calibri"/>
        </w:rPr>
        <w:t>to:</w:t>
      </w:r>
    </w:p>
    <w:p w14:paraId="26856C50" w14:textId="77777777" w:rsidR="00B2248A" w:rsidRPr="002F23A4" w:rsidRDefault="00B2248A">
      <w:pPr>
        <w:jc w:val="center"/>
        <w:rPr>
          <w:rFonts w:ascii="Calibri" w:hAnsi="Calibri"/>
        </w:rPr>
      </w:pPr>
    </w:p>
    <w:p w14:paraId="67990E2E" w14:textId="77777777" w:rsidR="006829C6" w:rsidRPr="002F23A4" w:rsidRDefault="006829C6">
      <w:pPr>
        <w:pStyle w:val="Default"/>
        <w:ind w:left="720"/>
        <w:jc w:val="center"/>
        <w:rPr>
          <w:rFonts w:ascii="Calibri" w:hAnsi="Calibri" w:cs="Arial"/>
        </w:rPr>
      </w:pPr>
    </w:p>
    <w:p w14:paraId="75C1E1BC" w14:textId="77777777" w:rsidR="00B2248A" w:rsidRDefault="00B2248A">
      <w:pPr>
        <w:jc w:val="center"/>
        <w:rPr>
          <w:rFonts w:ascii="Calibri" w:hAnsi="Calibri"/>
        </w:rPr>
      </w:pPr>
    </w:p>
    <w:p w14:paraId="29FDE023" w14:textId="77777777" w:rsidR="002F23A4" w:rsidRDefault="002F23A4">
      <w:pPr>
        <w:jc w:val="center"/>
        <w:rPr>
          <w:rFonts w:ascii="Calibri" w:hAnsi="Calibri"/>
        </w:rPr>
      </w:pPr>
    </w:p>
    <w:p w14:paraId="0B8C557E" w14:textId="77777777" w:rsidR="002F23A4" w:rsidRDefault="002F23A4">
      <w:pPr>
        <w:jc w:val="center"/>
        <w:rPr>
          <w:rFonts w:ascii="Calibri" w:hAnsi="Calibri"/>
        </w:rPr>
      </w:pPr>
    </w:p>
    <w:p w14:paraId="21B86DC9" w14:textId="77777777" w:rsidR="002F23A4" w:rsidRDefault="002F23A4">
      <w:pPr>
        <w:jc w:val="center"/>
        <w:rPr>
          <w:rFonts w:ascii="Calibri" w:hAnsi="Calibri"/>
        </w:rPr>
      </w:pPr>
    </w:p>
    <w:p w14:paraId="3B587589" w14:textId="77777777" w:rsidR="002F23A4" w:rsidRDefault="002F23A4">
      <w:pPr>
        <w:jc w:val="center"/>
        <w:rPr>
          <w:rFonts w:ascii="Calibri" w:hAnsi="Calibri"/>
        </w:rPr>
      </w:pPr>
    </w:p>
    <w:p w14:paraId="4BA1E77A" w14:textId="77777777" w:rsidR="002F23A4" w:rsidRDefault="002F23A4">
      <w:pPr>
        <w:jc w:val="center"/>
        <w:rPr>
          <w:rFonts w:ascii="Calibri" w:hAnsi="Calibri"/>
        </w:rPr>
      </w:pPr>
    </w:p>
    <w:p w14:paraId="1D3A23F1" w14:textId="77777777" w:rsidR="002F23A4" w:rsidRDefault="002F23A4">
      <w:pPr>
        <w:jc w:val="center"/>
        <w:rPr>
          <w:rFonts w:ascii="Calibri" w:hAnsi="Calibri"/>
        </w:rPr>
      </w:pPr>
    </w:p>
    <w:p w14:paraId="5A818840" w14:textId="77777777" w:rsidR="002F23A4" w:rsidRDefault="002F23A4">
      <w:pPr>
        <w:jc w:val="center"/>
        <w:rPr>
          <w:rFonts w:ascii="Calibri" w:hAnsi="Calibri"/>
        </w:rPr>
      </w:pPr>
    </w:p>
    <w:p w14:paraId="3654E5D4" w14:textId="77777777" w:rsidR="002F23A4" w:rsidRDefault="002F23A4">
      <w:pPr>
        <w:jc w:val="center"/>
        <w:rPr>
          <w:rFonts w:ascii="Calibri" w:hAnsi="Calibri"/>
        </w:rPr>
      </w:pPr>
    </w:p>
    <w:p w14:paraId="7201C30A" w14:textId="77777777" w:rsidR="002F23A4" w:rsidRDefault="002F23A4">
      <w:pPr>
        <w:jc w:val="center"/>
        <w:rPr>
          <w:rFonts w:ascii="Calibri" w:hAnsi="Calibri"/>
        </w:rPr>
      </w:pPr>
    </w:p>
    <w:p w14:paraId="48A44C58" w14:textId="77777777" w:rsidR="002F23A4" w:rsidRDefault="002F23A4">
      <w:pPr>
        <w:jc w:val="center"/>
        <w:rPr>
          <w:rFonts w:ascii="Calibri" w:hAnsi="Calibri"/>
        </w:rPr>
      </w:pPr>
    </w:p>
    <w:p w14:paraId="6211B398" w14:textId="77777777" w:rsidR="002F23A4" w:rsidRPr="002F23A4" w:rsidRDefault="002F23A4">
      <w:pPr>
        <w:jc w:val="center"/>
        <w:rPr>
          <w:rFonts w:ascii="Calibri" w:hAnsi="Calibri"/>
        </w:rPr>
      </w:pPr>
    </w:p>
    <w:p w14:paraId="5C23B013" w14:textId="77777777" w:rsidR="00B11D1A" w:rsidRPr="002F23A4" w:rsidRDefault="00B11D1A">
      <w:pPr>
        <w:rPr>
          <w:rFonts w:ascii="Calibri" w:hAnsi="Calibri"/>
        </w:rPr>
      </w:pPr>
    </w:p>
    <w:p w14:paraId="6026AB48" w14:textId="77777777" w:rsidR="002F23A4" w:rsidRDefault="002F23A4">
      <w:pPr>
        <w:rPr>
          <w:rFonts w:ascii="Calibri" w:hAnsi="Calibri"/>
        </w:rPr>
      </w:pPr>
    </w:p>
    <w:p w14:paraId="4685D5F4" w14:textId="77777777" w:rsidR="002F23A4" w:rsidRDefault="002F23A4">
      <w:pPr>
        <w:rPr>
          <w:rFonts w:ascii="Calibri" w:hAnsi="Calibri"/>
        </w:rPr>
      </w:pPr>
    </w:p>
    <w:p w14:paraId="176DC198" w14:textId="77777777" w:rsidR="002F23A4" w:rsidRDefault="002F23A4">
      <w:pPr>
        <w:rPr>
          <w:rFonts w:ascii="Calibri" w:hAnsi="Calibri"/>
        </w:rPr>
      </w:pPr>
    </w:p>
    <w:p w14:paraId="68A8906D" w14:textId="77777777" w:rsidR="002F23A4" w:rsidRDefault="002F23A4">
      <w:pPr>
        <w:rPr>
          <w:rFonts w:ascii="Calibri" w:hAnsi="Calibri"/>
        </w:rPr>
      </w:pPr>
    </w:p>
    <w:p w14:paraId="25B985E2" w14:textId="77777777" w:rsidR="002F23A4" w:rsidRDefault="002F23A4">
      <w:pPr>
        <w:rPr>
          <w:rFonts w:ascii="Calibri" w:hAnsi="Calibri"/>
        </w:rPr>
      </w:pPr>
    </w:p>
    <w:p w14:paraId="5951F23C" w14:textId="77777777" w:rsidR="002F23A4" w:rsidRDefault="002F23A4">
      <w:pPr>
        <w:rPr>
          <w:rFonts w:ascii="Calibri" w:hAnsi="Calibri"/>
        </w:rPr>
      </w:pPr>
    </w:p>
    <w:p w14:paraId="37C6DE69" w14:textId="77777777" w:rsidR="002F23A4" w:rsidRDefault="002F23A4">
      <w:pPr>
        <w:rPr>
          <w:rFonts w:ascii="Calibri" w:hAnsi="Calibri"/>
        </w:rPr>
      </w:pPr>
    </w:p>
    <w:p w14:paraId="634F2A39" w14:textId="77777777" w:rsidR="002F23A4" w:rsidRDefault="002F23A4">
      <w:pPr>
        <w:rPr>
          <w:rFonts w:ascii="Calibri" w:hAnsi="Calibri"/>
        </w:rPr>
      </w:pPr>
    </w:p>
    <w:p w14:paraId="00786093" w14:textId="77777777" w:rsidR="00876B09" w:rsidRDefault="00876B09">
      <w:pPr>
        <w:rPr>
          <w:rFonts w:ascii="Calibri" w:hAnsi="Calibri"/>
        </w:rPr>
      </w:pPr>
    </w:p>
    <w:p w14:paraId="251D9C3B" w14:textId="77777777" w:rsidR="00876B09" w:rsidRDefault="00876B09">
      <w:pPr>
        <w:rPr>
          <w:rFonts w:ascii="Calibri" w:hAnsi="Calibri"/>
        </w:rPr>
      </w:pPr>
    </w:p>
    <w:p w14:paraId="7BFF3915" w14:textId="77777777" w:rsidR="00876B09" w:rsidRDefault="00876B09">
      <w:pPr>
        <w:rPr>
          <w:rFonts w:ascii="Calibri" w:hAnsi="Calibri"/>
        </w:rPr>
      </w:pPr>
    </w:p>
    <w:p w14:paraId="093DC212" w14:textId="77777777" w:rsidR="00876B09" w:rsidRDefault="00876B09">
      <w:pPr>
        <w:rPr>
          <w:rFonts w:ascii="Calibri" w:hAnsi="Calibri"/>
        </w:rPr>
      </w:pPr>
    </w:p>
    <w:p w14:paraId="214AE9E8" w14:textId="77777777" w:rsidR="00876B09" w:rsidRDefault="00876B09">
      <w:pPr>
        <w:rPr>
          <w:rFonts w:ascii="Calibri" w:hAnsi="Calibri"/>
        </w:rPr>
      </w:pPr>
    </w:p>
    <w:p w14:paraId="51FC3A0E" w14:textId="77777777" w:rsidR="00876B09" w:rsidRDefault="00876B09">
      <w:pPr>
        <w:rPr>
          <w:rFonts w:ascii="Calibri" w:hAnsi="Calibri"/>
        </w:rPr>
      </w:pPr>
    </w:p>
    <w:p w14:paraId="544BFD95" w14:textId="77777777" w:rsidR="00876B09" w:rsidRDefault="00876B09">
      <w:pPr>
        <w:rPr>
          <w:rFonts w:ascii="Calibri" w:hAnsi="Calibri"/>
        </w:rPr>
      </w:pPr>
    </w:p>
    <w:p w14:paraId="6F13C2DE" w14:textId="77777777" w:rsidR="00B2248A" w:rsidRPr="002F23A4" w:rsidRDefault="00B11D1A">
      <w:pPr>
        <w:rPr>
          <w:rFonts w:ascii="Calibri" w:hAnsi="Calibri"/>
        </w:rPr>
      </w:pPr>
      <w:r w:rsidRPr="002F23A4">
        <w:rPr>
          <w:rFonts w:ascii="Calibri" w:hAnsi="Calibri"/>
        </w:rPr>
        <w:t>NOTE:  The requested scope of services is confidential within</w:t>
      </w:r>
      <w:r w:rsidR="004A058F">
        <w:rPr>
          <w:rFonts w:ascii="Calibri" w:hAnsi="Calibri"/>
        </w:rPr>
        <w:t xml:space="preserve"> </w:t>
      </w:r>
      <w:r w:rsidR="002F23A4">
        <w:rPr>
          <w:rFonts w:ascii="Calibri" w:hAnsi="Calibri"/>
        </w:rPr>
        <w:t>XXXXXX</w:t>
      </w:r>
      <w:r w:rsidRPr="002F23A4">
        <w:rPr>
          <w:rFonts w:ascii="Calibri" w:hAnsi="Calibri"/>
        </w:rPr>
        <w:t xml:space="preserve">.   No personnel of the Master Contractors </w:t>
      </w:r>
      <w:r w:rsidR="0088376C" w:rsidRPr="002F23A4">
        <w:rPr>
          <w:rFonts w:ascii="Calibri" w:hAnsi="Calibri"/>
        </w:rPr>
        <w:t>are</w:t>
      </w:r>
      <w:r w:rsidRPr="002F23A4">
        <w:rPr>
          <w:rFonts w:ascii="Calibri" w:hAnsi="Calibri"/>
        </w:rPr>
        <w:t xml:space="preserve"> to discuss this TORP with anyone within</w:t>
      </w:r>
      <w:r w:rsidR="002F23A4">
        <w:rPr>
          <w:rFonts w:ascii="Calibri" w:hAnsi="Calibri"/>
        </w:rPr>
        <w:t xml:space="preserve"> XXXXXX</w:t>
      </w:r>
      <w:r w:rsidRPr="002F23A4">
        <w:rPr>
          <w:rFonts w:ascii="Calibri" w:hAnsi="Calibri"/>
        </w:rPr>
        <w:t xml:space="preserve"> other than </w:t>
      </w:r>
    </w:p>
    <w:p w14:paraId="6427A9A5" w14:textId="77777777" w:rsidR="00B2248A" w:rsidRPr="002F23A4" w:rsidRDefault="00B2248A">
      <w:pPr>
        <w:rPr>
          <w:rFonts w:ascii="Calibri" w:hAnsi="Calibri"/>
        </w:rPr>
      </w:pPr>
    </w:p>
    <w:p w14:paraId="3C05DAAC" w14:textId="77777777" w:rsidR="00876B09" w:rsidRDefault="00876B09">
      <w:pPr>
        <w:pStyle w:val="CM11"/>
        <w:rPr>
          <w:rFonts w:ascii="Calibri" w:hAnsi="Calibri" w:cs="Arial"/>
          <w:sz w:val="22"/>
          <w:szCs w:val="22"/>
        </w:rPr>
      </w:pPr>
    </w:p>
    <w:p w14:paraId="4F6FC64D" w14:textId="024C1673" w:rsidR="00B2248A" w:rsidRPr="002F23A4" w:rsidRDefault="00B2248A">
      <w:pPr>
        <w:pStyle w:val="CM11"/>
        <w:rPr>
          <w:rFonts w:ascii="Calibri" w:hAnsi="Calibri"/>
          <w:color w:val="000000"/>
        </w:rPr>
      </w:pPr>
      <w:bookmarkStart w:id="0" w:name="_GoBack"/>
      <w:bookmarkEnd w:id="0"/>
      <w:r w:rsidRPr="002F23A4">
        <w:rPr>
          <w:rFonts w:ascii="Calibri" w:hAnsi="Calibri"/>
          <w:b/>
          <w:bCs/>
          <w:color w:val="000000"/>
        </w:rPr>
        <w:lastRenderedPageBreak/>
        <w:t>PROJECT NAME</w:t>
      </w:r>
      <w:r w:rsidRPr="002F23A4">
        <w:rPr>
          <w:rFonts w:ascii="Calibri" w:hAnsi="Calibri"/>
          <w:color w:val="000000"/>
        </w:rPr>
        <w:t xml:space="preserve">: </w:t>
      </w:r>
    </w:p>
    <w:p w14:paraId="0E175FD4" w14:textId="77777777" w:rsidR="005E5C55" w:rsidRPr="002F23A4" w:rsidRDefault="00A665DF" w:rsidP="005E5C55">
      <w:pPr>
        <w:pStyle w:val="CM11"/>
        <w:rPr>
          <w:rFonts w:ascii="Calibri" w:hAnsi="Calibri"/>
          <w:b/>
          <w:color w:val="000000"/>
        </w:rPr>
      </w:pPr>
      <w:r w:rsidRPr="002F23A4">
        <w:rPr>
          <w:rFonts w:ascii="Calibri" w:hAnsi="Calibri"/>
          <w:b/>
          <w:color w:val="000000"/>
        </w:rPr>
        <w:t>1</w:t>
      </w:r>
      <w:r w:rsidR="00B2248A" w:rsidRPr="002F23A4">
        <w:rPr>
          <w:rFonts w:ascii="Calibri" w:hAnsi="Calibri"/>
          <w:b/>
          <w:color w:val="000000"/>
        </w:rPr>
        <w:t xml:space="preserve">. </w:t>
      </w:r>
      <w:r w:rsidR="00542B93" w:rsidRPr="002F23A4">
        <w:rPr>
          <w:rFonts w:ascii="Calibri" w:hAnsi="Calibri"/>
          <w:b/>
          <w:color w:val="000000"/>
        </w:rPr>
        <w:t>PROJECT SCOPE</w:t>
      </w:r>
      <w:r w:rsidR="00B2248A" w:rsidRPr="002F23A4">
        <w:rPr>
          <w:rFonts w:ascii="Calibri" w:hAnsi="Calibri"/>
          <w:b/>
          <w:color w:val="000000"/>
        </w:rPr>
        <w:t xml:space="preserve">: </w:t>
      </w:r>
    </w:p>
    <w:p w14:paraId="31C3F20D" w14:textId="77777777" w:rsidR="00542B93" w:rsidRDefault="005E5C55" w:rsidP="00B11D1A">
      <w:pPr>
        <w:rPr>
          <w:rFonts w:ascii="Calibri" w:hAnsi="Calibri" w:cs="Times New Roman"/>
          <w:sz w:val="24"/>
          <w:szCs w:val="24"/>
        </w:rPr>
      </w:pPr>
      <w:r w:rsidRPr="002F23A4">
        <w:rPr>
          <w:rFonts w:ascii="Calibri" w:hAnsi="Calibri" w:cs="Times New Roman"/>
          <w:b/>
          <w:bCs/>
          <w:sz w:val="24"/>
          <w:szCs w:val="24"/>
        </w:rPr>
        <w:t xml:space="preserve">1.1  </w:t>
      </w:r>
      <w:r w:rsidRPr="002F23A4">
        <w:rPr>
          <w:rFonts w:ascii="Calibri" w:hAnsi="Calibri" w:cs="Times New Roman"/>
          <w:b/>
          <w:bCs/>
          <w:sz w:val="24"/>
          <w:szCs w:val="24"/>
        </w:rPr>
        <w:tab/>
        <w:t>Purpose</w:t>
      </w:r>
      <w:r w:rsidRPr="002F23A4">
        <w:rPr>
          <w:rFonts w:ascii="Calibri" w:hAnsi="Calibri" w:cs="Times New Roman"/>
          <w:sz w:val="24"/>
          <w:szCs w:val="24"/>
        </w:rPr>
        <w:t xml:space="preserve">. </w:t>
      </w:r>
    </w:p>
    <w:p w14:paraId="4529B2BE" w14:textId="20F909A5" w:rsidR="002F23A4" w:rsidRDefault="00876B09" w:rsidP="00B11D1A">
      <w:pPr>
        <w:rPr>
          <w:rFonts w:ascii="Calibri" w:hAnsi="Calibri" w:cs="Times New Roman"/>
          <w:sz w:val="24"/>
          <w:szCs w:val="24"/>
        </w:rPr>
      </w:pPr>
      <w:r w:rsidRPr="00876B09">
        <w:rPr>
          <w:rFonts w:ascii="Calibri" w:hAnsi="Calibri" w:cs="Times New Roman"/>
          <w:sz w:val="24"/>
          <w:szCs w:val="24"/>
          <w:highlight w:val="yellow"/>
        </w:rPr>
        <w:t>Insert Purpose</w:t>
      </w:r>
    </w:p>
    <w:p w14:paraId="6BBAEA94" w14:textId="77777777" w:rsidR="002F23A4" w:rsidRPr="002F23A4" w:rsidRDefault="002F23A4" w:rsidP="00B11D1A">
      <w:pPr>
        <w:rPr>
          <w:rFonts w:ascii="Calibri" w:hAnsi="Calibri"/>
          <w:color w:val="FF0000"/>
        </w:rPr>
      </w:pPr>
    </w:p>
    <w:p w14:paraId="7CC61B82" w14:textId="77777777" w:rsidR="00B11D1A" w:rsidRPr="002F23A4" w:rsidRDefault="00B11D1A" w:rsidP="00AE0866">
      <w:pPr>
        <w:pStyle w:val="CM4"/>
        <w:ind w:left="270" w:hanging="270"/>
        <w:rPr>
          <w:rFonts w:ascii="Calibri" w:hAnsi="Calibri"/>
          <w:b/>
          <w:color w:val="000000"/>
        </w:rPr>
      </w:pPr>
    </w:p>
    <w:p w14:paraId="571A5238" w14:textId="77777777" w:rsidR="00B2248A" w:rsidRPr="002F23A4" w:rsidRDefault="009937E7" w:rsidP="00AE0866">
      <w:pPr>
        <w:pStyle w:val="CM4"/>
        <w:ind w:left="270" w:hanging="270"/>
        <w:rPr>
          <w:rFonts w:ascii="Calibri" w:hAnsi="Calibri"/>
          <w:b/>
          <w:color w:val="000000"/>
        </w:rPr>
      </w:pPr>
      <w:r w:rsidRPr="002F23A4">
        <w:rPr>
          <w:rFonts w:ascii="Calibri" w:hAnsi="Calibri"/>
          <w:b/>
          <w:color w:val="000000"/>
        </w:rPr>
        <w:t>2</w:t>
      </w:r>
      <w:r w:rsidR="00A665DF" w:rsidRPr="002F23A4">
        <w:rPr>
          <w:rFonts w:ascii="Calibri" w:hAnsi="Calibri"/>
          <w:b/>
          <w:color w:val="000000"/>
        </w:rPr>
        <w:t>.</w:t>
      </w:r>
      <w:r w:rsidR="00A665DF" w:rsidRPr="002F23A4">
        <w:rPr>
          <w:rFonts w:ascii="Calibri" w:hAnsi="Calibri"/>
          <w:b/>
          <w:color w:val="000000"/>
        </w:rPr>
        <w:tab/>
      </w:r>
      <w:r w:rsidR="003A3152" w:rsidRPr="002F23A4">
        <w:rPr>
          <w:rFonts w:ascii="Calibri" w:hAnsi="Calibri"/>
          <w:b/>
          <w:color w:val="000000"/>
        </w:rPr>
        <w:t>Task Order Proposal</w:t>
      </w:r>
      <w:r w:rsidR="005028E5" w:rsidRPr="002F23A4">
        <w:rPr>
          <w:rFonts w:ascii="Calibri" w:hAnsi="Calibri"/>
          <w:b/>
          <w:color w:val="000000"/>
        </w:rPr>
        <w:t xml:space="preserve"> Response </w:t>
      </w:r>
      <w:r w:rsidR="00B2248A" w:rsidRPr="002F23A4">
        <w:rPr>
          <w:rFonts w:ascii="Calibri" w:hAnsi="Calibri"/>
          <w:b/>
          <w:color w:val="000000"/>
        </w:rPr>
        <w:t>Requirements:</w:t>
      </w:r>
    </w:p>
    <w:p w14:paraId="27D12242" w14:textId="77777777" w:rsidR="00B2248A" w:rsidRPr="002F23A4" w:rsidRDefault="00B2248A">
      <w:pPr>
        <w:pStyle w:val="Default"/>
        <w:rPr>
          <w:rFonts w:ascii="Calibri" w:hAnsi="Calibri"/>
        </w:rPr>
      </w:pPr>
    </w:p>
    <w:p w14:paraId="1D1C17BE" w14:textId="77777777" w:rsidR="003A3152" w:rsidRPr="002F23A4" w:rsidRDefault="00FE579A">
      <w:pPr>
        <w:pStyle w:val="Default"/>
        <w:rPr>
          <w:rFonts w:ascii="Calibri" w:hAnsi="Calibri"/>
        </w:rPr>
      </w:pPr>
      <w:r w:rsidRPr="002F23A4">
        <w:rPr>
          <w:rFonts w:ascii="Calibri" w:hAnsi="Calibri"/>
        </w:rPr>
        <w:t xml:space="preserve">The </w:t>
      </w:r>
      <w:r w:rsidR="003A3152" w:rsidRPr="002F23A4">
        <w:rPr>
          <w:rFonts w:ascii="Calibri" w:hAnsi="Calibri"/>
        </w:rPr>
        <w:t>Task Order Proposal</w:t>
      </w:r>
      <w:r w:rsidR="00B11D1A" w:rsidRPr="002F23A4">
        <w:rPr>
          <w:rFonts w:ascii="Calibri" w:hAnsi="Calibri"/>
        </w:rPr>
        <w:t xml:space="preserve"> response </w:t>
      </w:r>
      <w:r w:rsidR="00695BBE" w:rsidRPr="002F23A4">
        <w:rPr>
          <w:rFonts w:ascii="Calibri" w:hAnsi="Calibri"/>
        </w:rPr>
        <w:t>is to consist of the following:</w:t>
      </w:r>
    </w:p>
    <w:p w14:paraId="59C79EBA" w14:textId="77777777" w:rsidR="003A3152" w:rsidRPr="002F23A4" w:rsidRDefault="003A3152">
      <w:pPr>
        <w:pStyle w:val="Default"/>
        <w:rPr>
          <w:rFonts w:ascii="Calibri" w:hAnsi="Calibri"/>
        </w:rPr>
      </w:pPr>
    </w:p>
    <w:p w14:paraId="5A212314" w14:textId="77777777" w:rsidR="0088376C" w:rsidRPr="002F23A4" w:rsidRDefault="003A3152" w:rsidP="00571958">
      <w:pPr>
        <w:pStyle w:val="Default"/>
        <w:rPr>
          <w:rFonts w:ascii="Calibri" w:hAnsi="Calibri"/>
        </w:rPr>
      </w:pPr>
      <w:r w:rsidRPr="002F23A4">
        <w:rPr>
          <w:rFonts w:ascii="Calibri" w:hAnsi="Calibri"/>
        </w:rPr>
        <w:t xml:space="preserve">2.1    </w:t>
      </w:r>
      <w:r w:rsidR="002F7FE9" w:rsidRPr="002F23A4">
        <w:rPr>
          <w:rFonts w:ascii="Calibri" w:hAnsi="Calibri"/>
        </w:rPr>
        <w:tab/>
      </w:r>
      <w:r w:rsidR="0088376C" w:rsidRPr="002F23A4">
        <w:rPr>
          <w:rFonts w:ascii="Calibri" w:hAnsi="Calibri"/>
        </w:rPr>
        <w:t>Evidence that Master Contractor is a Service Partner</w:t>
      </w:r>
      <w:r w:rsidRPr="002F23A4">
        <w:rPr>
          <w:rFonts w:ascii="Calibri" w:hAnsi="Calibri"/>
        </w:rPr>
        <w:t xml:space="preserve">, or has subcontracted </w:t>
      </w:r>
      <w:r w:rsidR="00741A9D" w:rsidRPr="002F23A4">
        <w:rPr>
          <w:rFonts w:ascii="Calibri" w:hAnsi="Calibri"/>
        </w:rPr>
        <w:t>to</w:t>
      </w:r>
      <w:r w:rsidRPr="002F23A4">
        <w:rPr>
          <w:rFonts w:ascii="Calibri" w:hAnsi="Calibri"/>
        </w:rPr>
        <w:t xml:space="preserve"> a certified Partner</w:t>
      </w:r>
      <w:r w:rsidR="00741A9D" w:rsidRPr="002F23A4">
        <w:rPr>
          <w:rFonts w:ascii="Calibri" w:hAnsi="Calibri"/>
        </w:rPr>
        <w:t xml:space="preserve"> as pa</w:t>
      </w:r>
      <w:r w:rsidR="002F23A4">
        <w:rPr>
          <w:rFonts w:ascii="Calibri" w:hAnsi="Calibri"/>
        </w:rPr>
        <w:t xml:space="preserve">rt of the Contractor’s project </w:t>
      </w:r>
      <w:r w:rsidR="00741A9D" w:rsidRPr="002F23A4">
        <w:rPr>
          <w:rFonts w:ascii="Calibri" w:hAnsi="Calibri"/>
        </w:rPr>
        <w:t>team</w:t>
      </w:r>
      <w:r w:rsidRPr="002F23A4">
        <w:rPr>
          <w:rFonts w:ascii="Calibri" w:hAnsi="Calibri"/>
        </w:rPr>
        <w:t>.</w:t>
      </w:r>
    </w:p>
    <w:p w14:paraId="444BAA7B" w14:textId="77777777" w:rsidR="002F7FE9" w:rsidRPr="002F23A4" w:rsidRDefault="003A3152" w:rsidP="002F7FE9">
      <w:pPr>
        <w:pStyle w:val="Default"/>
        <w:ind w:left="1440" w:hanging="720"/>
        <w:rPr>
          <w:rFonts w:ascii="Calibri" w:hAnsi="Calibri"/>
          <w:b/>
          <w:i/>
          <w:caps/>
          <w:color w:val="auto"/>
          <w:spacing w:val="-3"/>
        </w:rPr>
      </w:pPr>
      <w:r w:rsidRPr="002F23A4">
        <w:rPr>
          <w:rFonts w:ascii="Calibri" w:hAnsi="Calibri"/>
        </w:rPr>
        <w:tab/>
      </w:r>
      <w:r w:rsidRPr="002F23A4">
        <w:rPr>
          <w:rFonts w:ascii="Calibri" w:hAnsi="Calibri"/>
          <w:b/>
          <w:i/>
        </w:rPr>
        <w:t>Note:</w:t>
      </w:r>
      <w:r w:rsidRPr="002F23A4">
        <w:rPr>
          <w:rFonts w:ascii="Calibri" w:hAnsi="Calibri"/>
          <w:i/>
        </w:rPr>
        <w:t xml:space="preserve">   </w:t>
      </w:r>
      <w:r w:rsidRPr="002F23A4">
        <w:rPr>
          <w:rFonts w:ascii="Calibri" w:hAnsi="Calibri"/>
          <w:b/>
          <w:i/>
        </w:rPr>
        <w:t>It is preferable that the ERP Master Contractor provides the</w:t>
      </w:r>
      <w:r w:rsidRPr="002F23A4">
        <w:rPr>
          <w:rFonts w:ascii="Calibri" w:hAnsi="Calibri"/>
          <w:b/>
        </w:rPr>
        <w:t xml:space="preserve"> </w:t>
      </w:r>
      <w:r w:rsidRPr="002F23A4">
        <w:rPr>
          <w:rFonts w:ascii="Calibri" w:hAnsi="Calibri"/>
          <w:b/>
          <w:i/>
        </w:rPr>
        <w:t>requested services directly, however, the ERP Master Contracts do allow for subcontracting.     Per 2.</w:t>
      </w:r>
      <w:r w:rsidR="006829C6" w:rsidRPr="002F23A4">
        <w:rPr>
          <w:rFonts w:ascii="Calibri" w:hAnsi="Calibri"/>
          <w:b/>
          <w:i/>
        </w:rPr>
        <w:t>2</w:t>
      </w:r>
      <w:r w:rsidRPr="002F23A4">
        <w:rPr>
          <w:rFonts w:ascii="Calibri" w:hAnsi="Calibri"/>
          <w:b/>
          <w:i/>
        </w:rPr>
        <w:t xml:space="preserve"> below, the Task Order Proposal response to the TORP must include a description of the proposed contracting relationship and the roles and responsibilities of the Master Contractor and the subcontractor(s), if any are proposed.   These will be factored by</w:t>
      </w:r>
      <w:r w:rsidR="002F23A4">
        <w:rPr>
          <w:rFonts w:ascii="Calibri" w:hAnsi="Calibri"/>
          <w:b/>
          <w:i/>
        </w:rPr>
        <w:t xml:space="preserve"> XXXXXX</w:t>
      </w:r>
      <w:r w:rsidRPr="002F23A4">
        <w:rPr>
          <w:rFonts w:ascii="Calibri" w:hAnsi="Calibri"/>
          <w:b/>
          <w:i/>
        </w:rPr>
        <w:t xml:space="preserve"> into the evaluation of the responses.    In addition, the ERP Master Contractor must affirm to</w:t>
      </w:r>
      <w:r w:rsidR="002F23A4">
        <w:rPr>
          <w:rFonts w:ascii="Calibri" w:hAnsi="Calibri"/>
          <w:b/>
          <w:i/>
        </w:rPr>
        <w:t xml:space="preserve"> XXXXXX</w:t>
      </w:r>
      <w:r w:rsidRPr="002F23A4">
        <w:rPr>
          <w:rFonts w:ascii="Calibri" w:hAnsi="Calibri"/>
          <w:b/>
          <w:i/>
        </w:rPr>
        <w:t xml:space="preserve"> that the subcontractor, if any, complies with all of the terms and conditions of the Master Contract and any resulting Task Order Contract.  </w:t>
      </w:r>
      <w:r w:rsidR="002F23A4">
        <w:rPr>
          <w:rFonts w:ascii="Calibri" w:hAnsi="Calibri"/>
          <w:b/>
          <w:i/>
        </w:rPr>
        <w:t>XXXXXX</w:t>
      </w:r>
      <w:r w:rsidRPr="002F23A4">
        <w:rPr>
          <w:rFonts w:ascii="Calibri" w:hAnsi="Calibri"/>
          <w:b/>
          <w:i/>
        </w:rPr>
        <w:t xml:space="preserve"> will not be bound by any terms and conditions between the ERP Master Contractor and a subcontracto</w:t>
      </w:r>
      <w:r w:rsidR="006829C6" w:rsidRPr="002F23A4">
        <w:rPr>
          <w:rFonts w:ascii="Calibri" w:hAnsi="Calibri"/>
          <w:b/>
          <w:i/>
        </w:rPr>
        <w:t>r, nor will any such agreements be incorporated into the resulting Task Order Contract.   The Master Contractor remains responsible and liable for all work done under the resulting Task Order Contract.</w:t>
      </w:r>
    </w:p>
    <w:p w14:paraId="25D7FFF6" w14:textId="77777777" w:rsidR="008C790F" w:rsidRPr="002F23A4" w:rsidRDefault="002F7FE9" w:rsidP="00741A9D">
      <w:pPr>
        <w:pStyle w:val="Default"/>
        <w:rPr>
          <w:rFonts w:ascii="Calibri" w:hAnsi="Calibri"/>
        </w:rPr>
      </w:pPr>
      <w:r w:rsidRPr="002F23A4">
        <w:rPr>
          <w:rFonts w:ascii="Calibri" w:hAnsi="Calibri"/>
        </w:rPr>
        <w:t xml:space="preserve"> </w:t>
      </w:r>
    </w:p>
    <w:p w14:paraId="6A833A96" w14:textId="77777777" w:rsidR="002F7FE9" w:rsidRPr="002F23A4" w:rsidRDefault="002F7FE9" w:rsidP="002F23A4">
      <w:pPr>
        <w:pStyle w:val="Default"/>
        <w:numPr>
          <w:ilvl w:val="1"/>
          <w:numId w:val="7"/>
        </w:numPr>
        <w:ind w:left="720" w:hanging="720"/>
        <w:rPr>
          <w:rFonts w:ascii="Calibri" w:hAnsi="Calibri"/>
        </w:rPr>
      </w:pPr>
      <w:r w:rsidRPr="002F23A4">
        <w:rPr>
          <w:rFonts w:ascii="Calibri" w:hAnsi="Calibri"/>
          <w:b/>
        </w:rPr>
        <w:t>A description of the proposed contracting relationship and the roles and responsibilities</w:t>
      </w:r>
      <w:r w:rsidR="00741A9D" w:rsidRPr="002F23A4">
        <w:rPr>
          <w:rFonts w:ascii="Calibri" w:hAnsi="Calibri"/>
          <w:b/>
        </w:rPr>
        <w:t xml:space="preserve"> </w:t>
      </w:r>
      <w:r w:rsidRPr="002F23A4">
        <w:rPr>
          <w:rFonts w:ascii="Calibri" w:hAnsi="Calibri"/>
          <w:b/>
        </w:rPr>
        <w:t>of the Master Contractor and the subcontractor(s), if any are proposed.</w:t>
      </w:r>
      <w:r w:rsidRPr="002F23A4">
        <w:rPr>
          <w:rFonts w:ascii="Calibri" w:hAnsi="Calibri"/>
        </w:rPr>
        <w:t xml:space="preserve">  </w:t>
      </w:r>
    </w:p>
    <w:p w14:paraId="476B6B80" w14:textId="77777777" w:rsidR="00D339D7" w:rsidRPr="002F23A4" w:rsidRDefault="00D339D7" w:rsidP="002F23A4">
      <w:pPr>
        <w:pStyle w:val="Default"/>
        <w:numPr>
          <w:ilvl w:val="0"/>
          <w:numId w:val="5"/>
        </w:numPr>
        <w:rPr>
          <w:rFonts w:ascii="Calibri" w:hAnsi="Calibri"/>
        </w:rPr>
      </w:pPr>
      <w:r w:rsidRPr="002F23A4">
        <w:rPr>
          <w:rFonts w:ascii="Calibri" w:hAnsi="Calibri"/>
        </w:rPr>
        <w:t>Clearly defined roles and responsibilities</w:t>
      </w:r>
      <w:r w:rsidR="00741A9D" w:rsidRPr="002F23A4">
        <w:rPr>
          <w:rFonts w:ascii="Calibri" w:hAnsi="Calibri"/>
        </w:rPr>
        <w:t xml:space="preserve"> specifically for</w:t>
      </w:r>
      <w:r w:rsidR="002F23A4">
        <w:rPr>
          <w:rFonts w:ascii="Calibri" w:hAnsi="Calibri"/>
        </w:rPr>
        <w:t xml:space="preserve"> XXXXXX</w:t>
      </w:r>
      <w:r w:rsidR="00741A9D" w:rsidRPr="002F23A4">
        <w:rPr>
          <w:rFonts w:ascii="Calibri" w:hAnsi="Calibri"/>
        </w:rPr>
        <w:t xml:space="preserve">’s project </w:t>
      </w:r>
      <w:r w:rsidRPr="002F23A4">
        <w:rPr>
          <w:rFonts w:ascii="Calibri" w:hAnsi="Calibri"/>
        </w:rPr>
        <w:t>between Master Contractor and any and all subcontractor(s) indicating lead and secondary responsibilities</w:t>
      </w:r>
    </w:p>
    <w:p w14:paraId="7F07F3A0" w14:textId="77777777" w:rsidR="004B5176" w:rsidRPr="002F23A4" w:rsidRDefault="004B5176" w:rsidP="002F23A4">
      <w:pPr>
        <w:pStyle w:val="Default"/>
        <w:numPr>
          <w:ilvl w:val="0"/>
          <w:numId w:val="5"/>
        </w:numPr>
        <w:rPr>
          <w:rFonts w:ascii="Calibri" w:hAnsi="Calibri"/>
        </w:rPr>
      </w:pPr>
      <w:r w:rsidRPr="002F23A4">
        <w:rPr>
          <w:rFonts w:ascii="Calibri" w:hAnsi="Calibri"/>
        </w:rPr>
        <w:t xml:space="preserve">Master Contractor’s team’s ability and capacity to provide </w:t>
      </w:r>
      <w:r w:rsidRPr="002F23A4">
        <w:rPr>
          <w:rFonts w:ascii="Calibri" w:hAnsi="Calibri"/>
          <w:b/>
        </w:rPr>
        <w:t>all</w:t>
      </w:r>
      <w:r w:rsidRPr="002F23A4">
        <w:rPr>
          <w:rFonts w:ascii="Calibri" w:hAnsi="Calibri"/>
        </w:rPr>
        <w:t xml:space="preserve"> requested services that are stated in the attached Business Need Statement within the specified project timeframe</w:t>
      </w:r>
    </w:p>
    <w:p w14:paraId="6F1A3111" w14:textId="77777777" w:rsidR="00741A9D" w:rsidRPr="002F23A4" w:rsidRDefault="004B5176" w:rsidP="002F23A4">
      <w:pPr>
        <w:pStyle w:val="Default"/>
        <w:numPr>
          <w:ilvl w:val="0"/>
          <w:numId w:val="5"/>
        </w:numPr>
        <w:rPr>
          <w:rFonts w:ascii="Calibri" w:hAnsi="Calibri"/>
        </w:rPr>
      </w:pPr>
      <w:r w:rsidRPr="002F23A4">
        <w:rPr>
          <w:rFonts w:ascii="Calibri" w:hAnsi="Calibri"/>
        </w:rPr>
        <w:t xml:space="preserve">Provide prior working relationships on similar and relevant </w:t>
      </w:r>
    </w:p>
    <w:p w14:paraId="5AD94166" w14:textId="77777777" w:rsidR="004B5176" w:rsidRPr="002F23A4" w:rsidRDefault="00741A9D" w:rsidP="007C2E90">
      <w:pPr>
        <w:pStyle w:val="Default"/>
        <w:ind w:left="2160"/>
        <w:rPr>
          <w:rFonts w:ascii="Calibri" w:hAnsi="Calibri"/>
        </w:rPr>
      </w:pPr>
      <w:r w:rsidRPr="002F23A4">
        <w:rPr>
          <w:rFonts w:ascii="Calibri" w:hAnsi="Calibri"/>
        </w:rPr>
        <w:br w:type="page"/>
      </w:r>
    </w:p>
    <w:p w14:paraId="5BAED95E" w14:textId="77777777" w:rsidR="00D339D7" w:rsidRPr="002F23A4" w:rsidRDefault="00D339D7" w:rsidP="002F23A4">
      <w:pPr>
        <w:pStyle w:val="Default"/>
        <w:numPr>
          <w:ilvl w:val="1"/>
          <w:numId w:val="3"/>
        </w:numPr>
        <w:ind w:hanging="720"/>
        <w:rPr>
          <w:rFonts w:ascii="Calibri" w:hAnsi="Calibri"/>
        </w:rPr>
      </w:pPr>
      <w:r w:rsidRPr="002F23A4">
        <w:rPr>
          <w:rFonts w:ascii="Calibri" w:hAnsi="Calibri"/>
          <w:b/>
        </w:rPr>
        <w:lastRenderedPageBreak/>
        <w:t>Staffing plan</w:t>
      </w:r>
      <w:r w:rsidRPr="002F23A4">
        <w:rPr>
          <w:rFonts w:ascii="Calibri" w:hAnsi="Calibri"/>
        </w:rPr>
        <w:t xml:space="preserve"> that includes the following:</w:t>
      </w:r>
    </w:p>
    <w:p w14:paraId="5DD5D9E4" w14:textId="77777777" w:rsidR="00B335E1" w:rsidRPr="002F23A4" w:rsidRDefault="00B335E1" w:rsidP="002F23A4">
      <w:pPr>
        <w:pStyle w:val="Default"/>
        <w:numPr>
          <w:ilvl w:val="0"/>
          <w:numId w:val="6"/>
        </w:numPr>
        <w:rPr>
          <w:rFonts w:ascii="Calibri" w:hAnsi="Calibri"/>
        </w:rPr>
      </w:pPr>
      <w:r w:rsidRPr="002F23A4">
        <w:rPr>
          <w:rFonts w:ascii="Calibri" w:hAnsi="Calibri"/>
        </w:rPr>
        <w:t>Organizational chart of the proposed staffing;</w:t>
      </w:r>
    </w:p>
    <w:p w14:paraId="7014EB7F" w14:textId="77777777" w:rsidR="00D339D7" w:rsidRPr="002F23A4" w:rsidRDefault="00B335E1" w:rsidP="002F23A4">
      <w:pPr>
        <w:pStyle w:val="Default"/>
        <w:numPr>
          <w:ilvl w:val="0"/>
          <w:numId w:val="4"/>
        </w:numPr>
        <w:rPr>
          <w:rFonts w:ascii="Calibri" w:hAnsi="Calibri"/>
        </w:rPr>
      </w:pPr>
      <w:r w:rsidRPr="002F23A4">
        <w:rPr>
          <w:rFonts w:ascii="Calibri" w:hAnsi="Calibri"/>
        </w:rPr>
        <w:t xml:space="preserve">Names and </w:t>
      </w:r>
      <w:r w:rsidR="00D339D7" w:rsidRPr="002F23A4">
        <w:rPr>
          <w:rFonts w:ascii="Calibri" w:hAnsi="Calibri"/>
        </w:rPr>
        <w:t>Qualifications (i.e. resumes) of the staff to be assigned to</w:t>
      </w:r>
      <w:r w:rsidR="002F23A4">
        <w:rPr>
          <w:rFonts w:ascii="Calibri" w:hAnsi="Calibri"/>
        </w:rPr>
        <w:t xml:space="preserve"> XXXXXX</w:t>
      </w:r>
      <w:r w:rsidR="00D339D7" w:rsidRPr="002F23A4">
        <w:rPr>
          <w:rFonts w:ascii="Calibri" w:hAnsi="Calibri"/>
        </w:rPr>
        <w:t>;</w:t>
      </w:r>
    </w:p>
    <w:p w14:paraId="6D9B6803" w14:textId="77777777" w:rsidR="00D339D7" w:rsidRPr="002F23A4" w:rsidRDefault="00D339D7" w:rsidP="002F23A4">
      <w:pPr>
        <w:pStyle w:val="Default"/>
        <w:numPr>
          <w:ilvl w:val="0"/>
          <w:numId w:val="4"/>
        </w:numPr>
        <w:rPr>
          <w:rFonts w:ascii="Calibri" w:hAnsi="Calibri"/>
        </w:rPr>
      </w:pPr>
      <w:r w:rsidRPr="002F23A4">
        <w:rPr>
          <w:rFonts w:ascii="Calibri" w:hAnsi="Calibri"/>
        </w:rPr>
        <w:t>Roles and responsibilities of the staff to be assigned;</w:t>
      </w:r>
    </w:p>
    <w:p w14:paraId="7DF2251C" w14:textId="77777777" w:rsidR="00D339D7" w:rsidRPr="002F23A4" w:rsidRDefault="00D339D7" w:rsidP="002F23A4">
      <w:pPr>
        <w:pStyle w:val="Default"/>
        <w:numPr>
          <w:ilvl w:val="0"/>
          <w:numId w:val="4"/>
        </w:numPr>
        <w:rPr>
          <w:rFonts w:ascii="Calibri" w:hAnsi="Calibri"/>
        </w:rPr>
      </w:pPr>
      <w:r w:rsidRPr="002F23A4">
        <w:rPr>
          <w:rFonts w:ascii="Calibri" w:hAnsi="Calibri"/>
        </w:rPr>
        <w:t xml:space="preserve">The assigned staff’s anticipated work schedule; and </w:t>
      </w:r>
    </w:p>
    <w:p w14:paraId="4D86A446" w14:textId="77777777" w:rsidR="00D339D7" w:rsidRPr="002F23A4" w:rsidRDefault="00D339D7" w:rsidP="002F23A4">
      <w:pPr>
        <w:pStyle w:val="Default"/>
        <w:numPr>
          <w:ilvl w:val="0"/>
          <w:numId w:val="4"/>
        </w:numPr>
        <w:rPr>
          <w:rFonts w:ascii="Calibri" w:hAnsi="Calibri"/>
        </w:rPr>
      </w:pPr>
      <w:r w:rsidRPr="002F23A4">
        <w:rPr>
          <w:rFonts w:ascii="Calibri" w:hAnsi="Calibri"/>
        </w:rPr>
        <w:t>The assigned staff’s other workload assignments during</w:t>
      </w:r>
      <w:r w:rsidR="002F23A4">
        <w:rPr>
          <w:rFonts w:ascii="Calibri" w:hAnsi="Calibri"/>
        </w:rPr>
        <w:t xml:space="preserve"> XXXXXX</w:t>
      </w:r>
      <w:r w:rsidRPr="002F23A4">
        <w:rPr>
          <w:rFonts w:ascii="Calibri" w:hAnsi="Calibri"/>
        </w:rPr>
        <w:t>’s project</w:t>
      </w:r>
    </w:p>
    <w:p w14:paraId="4158EA12" w14:textId="77777777" w:rsidR="00D339D7" w:rsidRPr="002F23A4" w:rsidRDefault="00D339D7" w:rsidP="002F23A4">
      <w:pPr>
        <w:pStyle w:val="Default"/>
        <w:numPr>
          <w:ilvl w:val="0"/>
          <w:numId w:val="4"/>
        </w:numPr>
        <w:rPr>
          <w:rFonts w:ascii="Calibri" w:hAnsi="Calibri"/>
        </w:rPr>
      </w:pPr>
      <w:r w:rsidRPr="002F23A4">
        <w:rPr>
          <w:rFonts w:ascii="Calibri" w:hAnsi="Calibri"/>
        </w:rPr>
        <w:t>The executive management organization and escalation path for issues resolution</w:t>
      </w:r>
    </w:p>
    <w:p w14:paraId="0B1889D0" w14:textId="77777777" w:rsidR="00D339D7" w:rsidRPr="002F23A4" w:rsidRDefault="00D339D7" w:rsidP="00571958">
      <w:pPr>
        <w:pStyle w:val="Default"/>
        <w:ind w:left="720"/>
        <w:rPr>
          <w:rFonts w:ascii="Calibri" w:hAnsi="Calibri"/>
        </w:rPr>
      </w:pPr>
    </w:p>
    <w:p w14:paraId="476B98CD" w14:textId="77777777" w:rsidR="00D339D7" w:rsidRPr="002F23A4" w:rsidRDefault="002F7FE9" w:rsidP="002F23A4">
      <w:pPr>
        <w:pStyle w:val="Default"/>
        <w:numPr>
          <w:ilvl w:val="1"/>
          <w:numId w:val="3"/>
        </w:numPr>
        <w:ind w:hanging="720"/>
        <w:rPr>
          <w:rFonts w:ascii="Calibri" w:hAnsi="Calibri"/>
        </w:rPr>
      </w:pPr>
      <w:r w:rsidRPr="002F23A4">
        <w:rPr>
          <w:rFonts w:ascii="Calibri" w:hAnsi="Calibri"/>
          <w:b/>
        </w:rPr>
        <w:t xml:space="preserve">A detailed work plan </w:t>
      </w:r>
      <w:r w:rsidRPr="002F23A4">
        <w:rPr>
          <w:rFonts w:ascii="Calibri" w:hAnsi="Calibri"/>
        </w:rPr>
        <w:t>(resource loaded with Master Contractor’s, any subcontractor’s, and</w:t>
      </w:r>
      <w:r w:rsidR="002F23A4">
        <w:rPr>
          <w:rFonts w:ascii="Calibri" w:hAnsi="Calibri"/>
        </w:rPr>
        <w:t xml:space="preserve"> XXXXXX</w:t>
      </w:r>
      <w:r w:rsidRPr="002F23A4">
        <w:rPr>
          <w:rFonts w:ascii="Calibri" w:hAnsi="Calibri"/>
        </w:rPr>
        <w:t xml:space="preserve">’s staff) </w:t>
      </w:r>
      <w:r w:rsidR="001B3D4A" w:rsidRPr="002F23A4">
        <w:rPr>
          <w:rFonts w:ascii="Calibri" w:hAnsi="Calibri"/>
        </w:rPr>
        <w:t xml:space="preserve"> developed specifically for</w:t>
      </w:r>
      <w:r w:rsidR="002F23A4">
        <w:rPr>
          <w:rFonts w:ascii="Calibri" w:hAnsi="Calibri"/>
        </w:rPr>
        <w:t xml:space="preserve"> XXXXXX</w:t>
      </w:r>
      <w:r w:rsidR="001B3D4A" w:rsidRPr="002F23A4">
        <w:rPr>
          <w:rFonts w:ascii="Calibri" w:hAnsi="Calibri"/>
        </w:rPr>
        <w:t xml:space="preserve">’s project </w:t>
      </w:r>
      <w:r w:rsidRPr="002F23A4">
        <w:rPr>
          <w:rFonts w:ascii="Calibri" w:hAnsi="Calibri"/>
        </w:rPr>
        <w:t>that shows tasks, duration of tasks, relationship/dependencies of tasks, etc.;</w:t>
      </w:r>
    </w:p>
    <w:p w14:paraId="05D1B8B5" w14:textId="77777777" w:rsidR="00D339D7" w:rsidRPr="002F23A4" w:rsidRDefault="00D339D7" w:rsidP="00571958">
      <w:pPr>
        <w:pStyle w:val="Default"/>
        <w:ind w:left="720"/>
        <w:rPr>
          <w:rFonts w:ascii="Calibri" w:hAnsi="Calibri"/>
        </w:rPr>
      </w:pPr>
    </w:p>
    <w:p w14:paraId="59A7AF20" w14:textId="77777777" w:rsidR="00D339D7" w:rsidRPr="002F23A4" w:rsidRDefault="00D339D7" w:rsidP="002F23A4">
      <w:pPr>
        <w:pStyle w:val="Default"/>
        <w:numPr>
          <w:ilvl w:val="1"/>
          <w:numId w:val="3"/>
        </w:numPr>
        <w:ind w:hanging="720"/>
        <w:rPr>
          <w:rFonts w:ascii="Calibri" w:hAnsi="Calibri"/>
        </w:rPr>
      </w:pPr>
      <w:r w:rsidRPr="002F23A4">
        <w:rPr>
          <w:rFonts w:ascii="Calibri" w:hAnsi="Calibri"/>
          <w:b/>
        </w:rPr>
        <w:t xml:space="preserve">Assumptions </w:t>
      </w:r>
      <w:r w:rsidR="001B3D4A" w:rsidRPr="002F23A4">
        <w:rPr>
          <w:rFonts w:ascii="Calibri" w:hAnsi="Calibri"/>
          <w:b/>
        </w:rPr>
        <w:t xml:space="preserve">including, but not limited to, </w:t>
      </w:r>
      <w:r w:rsidRPr="002F23A4">
        <w:rPr>
          <w:rFonts w:ascii="Calibri" w:hAnsi="Calibri"/>
          <w:b/>
        </w:rPr>
        <w:t>expectations for</w:t>
      </w:r>
      <w:r w:rsidR="002F23A4">
        <w:rPr>
          <w:rFonts w:ascii="Calibri" w:hAnsi="Calibri"/>
          <w:b/>
        </w:rPr>
        <w:t xml:space="preserve"> XXXXXX</w:t>
      </w:r>
      <w:r w:rsidRPr="002F23A4">
        <w:rPr>
          <w:rFonts w:ascii="Calibri" w:hAnsi="Calibri"/>
          <w:b/>
        </w:rPr>
        <w:t xml:space="preserve"> and</w:t>
      </w:r>
      <w:r w:rsidR="002F23A4">
        <w:rPr>
          <w:rFonts w:ascii="Calibri" w:hAnsi="Calibri"/>
          <w:b/>
        </w:rPr>
        <w:t xml:space="preserve"> XXXXXX</w:t>
      </w:r>
      <w:r w:rsidRPr="002F23A4">
        <w:rPr>
          <w:rFonts w:ascii="Calibri" w:hAnsi="Calibri"/>
          <w:b/>
        </w:rPr>
        <w:t>’s project staff</w:t>
      </w:r>
      <w:proofErr w:type="gramStart"/>
      <w:r w:rsidRPr="002F23A4">
        <w:rPr>
          <w:rFonts w:ascii="Calibri" w:hAnsi="Calibri"/>
        </w:rPr>
        <w:t>;</w:t>
      </w:r>
      <w:r w:rsidR="00741A9D" w:rsidRPr="002F23A4">
        <w:rPr>
          <w:rFonts w:ascii="Calibri" w:hAnsi="Calibri"/>
        </w:rPr>
        <w:t xml:space="preserve">  (</w:t>
      </w:r>
      <w:proofErr w:type="gramEnd"/>
      <w:r w:rsidR="00741A9D" w:rsidRPr="002F23A4">
        <w:rPr>
          <w:rFonts w:ascii="Calibri" w:hAnsi="Calibri"/>
        </w:rPr>
        <w:t>See the Business Needs for further information about the</w:t>
      </w:r>
      <w:r w:rsidR="002F23A4">
        <w:rPr>
          <w:rFonts w:ascii="Calibri" w:hAnsi="Calibri"/>
        </w:rPr>
        <w:t xml:space="preserve"> XXXXXX</w:t>
      </w:r>
      <w:r w:rsidR="00741A9D" w:rsidRPr="002F23A4">
        <w:rPr>
          <w:rFonts w:ascii="Calibri" w:hAnsi="Calibri"/>
        </w:rPr>
        <w:t xml:space="preserve"> project staff.)</w:t>
      </w:r>
    </w:p>
    <w:p w14:paraId="10F64162" w14:textId="77777777" w:rsidR="00741A9D" w:rsidRPr="002F23A4" w:rsidRDefault="00741A9D" w:rsidP="00741A9D">
      <w:pPr>
        <w:pStyle w:val="Default"/>
        <w:ind w:left="720"/>
        <w:rPr>
          <w:rFonts w:ascii="Calibri" w:hAnsi="Calibri"/>
        </w:rPr>
      </w:pPr>
    </w:p>
    <w:p w14:paraId="52370F83" w14:textId="77777777" w:rsidR="00741A9D" w:rsidRPr="002F23A4" w:rsidRDefault="00741A9D" w:rsidP="002F23A4">
      <w:pPr>
        <w:numPr>
          <w:ilvl w:val="1"/>
          <w:numId w:val="3"/>
        </w:numPr>
        <w:ind w:hanging="720"/>
        <w:rPr>
          <w:rFonts w:ascii="Calibri" w:hAnsi="Calibri" w:cs="Times New Roman"/>
          <w:b/>
          <w:sz w:val="24"/>
          <w:szCs w:val="24"/>
        </w:rPr>
      </w:pPr>
      <w:r w:rsidRPr="002F23A4">
        <w:rPr>
          <w:rFonts w:ascii="Calibri" w:hAnsi="Calibri" w:cs="Times New Roman"/>
          <w:b/>
          <w:sz w:val="24"/>
          <w:szCs w:val="24"/>
        </w:rPr>
        <w:t>Provide a minimum of two (2) representative clients of the Master Contractor</w:t>
      </w:r>
      <w:r w:rsidRPr="002F23A4">
        <w:rPr>
          <w:rFonts w:ascii="Calibri" w:hAnsi="Calibri" w:cs="Times New Roman"/>
          <w:sz w:val="24"/>
          <w:szCs w:val="24"/>
        </w:rPr>
        <w:t xml:space="preserve"> where such services have been or</w:t>
      </w:r>
      <w:r w:rsidRPr="002F23A4">
        <w:rPr>
          <w:rFonts w:ascii="Calibri" w:hAnsi="Calibri"/>
        </w:rPr>
        <w:t xml:space="preserve"> </w:t>
      </w:r>
      <w:r w:rsidRPr="002F23A4">
        <w:rPr>
          <w:rFonts w:ascii="Calibri" w:hAnsi="Calibri" w:cs="Times New Roman"/>
          <w:sz w:val="24"/>
          <w:szCs w:val="24"/>
        </w:rPr>
        <w:t>are being provided including a brief description of the services provided and how long such services have been provided</w:t>
      </w:r>
      <w:proofErr w:type="gramStart"/>
      <w:r w:rsidRPr="002F23A4">
        <w:rPr>
          <w:rFonts w:ascii="Calibri" w:hAnsi="Calibri" w:cs="Times New Roman"/>
          <w:sz w:val="24"/>
          <w:szCs w:val="24"/>
        </w:rPr>
        <w:t>;  these</w:t>
      </w:r>
      <w:proofErr w:type="gramEnd"/>
      <w:r w:rsidRPr="002F23A4">
        <w:rPr>
          <w:rFonts w:ascii="Calibri" w:hAnsi="Calibri" w:cs="Times New Roman"/>
          <w:sz w:val="24"/>
          <w:szCs w:val="24"/>
        </w:rPr>
        <w:t xml:space="preserve"> services should map to those requested by</w:t>
      </w:r>
      <w:r w:rsidR="002F23A4">
        <w:rPr>
          <w:rFonts w:ascii="Calibri" w:hAnsi="Calibri" w:cs="Times New Roman"/>
          <w:sz w:val="24"/>
          <w:szCs w:val="24"/>
        </w:rPr>
        <w:t xml:space="preserve"> XXXXXX</w:t>
      </w:r>
      <w:r w:rsidRPr="002F23A4">
        <w:rPr>
          <w:rFonts w:ascii="Calibri" w:hAnsi="Calibri" w:cs="Times New Roman"/>
          <w:sz w:val="24"/>
          <w:szCs w:val="24"/>
        </w:rPr>
        <w:t xml:space="preserve"> in similarity, size, and scalability.  Appropriate contact information at the client should be provided so that</w:t>
      </w:r>
      <w:r w:rsidR="002F23A4">
        <w:rPr>
          <w:rFonts w:ascii="Calibri" w:hAnsi="Calibri" w:cs="Times New Roman"/>
          <w:sz w:val="24"/>
          <w:szCs w:val="24"/>
        </w:rPr>
        <w:t xml:space="preserve"> XXXXXX</w:t>
      </w:r>
      <w:r w:rsidRPr="002F23A4">
        <w:rPr>
          <w:rFonts w:ascii="Calibri" w:hAnsi="Calibri" w:cs="Times New Roman"/>
          <w:sz w:val="24"/>
          <w:szCs w:val="24"/>
        </w:rPr>
        <w:t xml:space="preserve"> may verify the provided information, if it so elects to do so in this initial phase.   </w:t>
      </w:r>
      <w:r w:rsidRPr="002F23A4">
        <w:rPr>
          <w:rFonts w:ascii="Calibri" w:hAnsi="Calibri" w:cs="Times New Roman"/>
          <w:b/>
          <w:sz w:val="24"/>
          <w:szCs w:val="24"/>
        </w:rPr>
        <w:t xml:space="preserve">(If Master Contractor is subcontracting to a </w:t>
      </w:r>
      <w:r w:rsidR="002F23A4">
        <w:rPr>
          <w:rFonts w:ascii="Calibri" w:hAnsi="Calibri" w:cs="Times New Roman"/>
          <w:b/>
          <w:sz w:val="24"/>
          <w:szCs w:val="24"/>
        </w:rPr>
        <w:t>SERVICES</w:t>
      </w:r>
      <w:r w:rsidRPr="002F23A4">
        <w:rPr>
          <w:rFonts w:ascii="Calibri" w:hAnsi="Calibri" w:cs="Times New Roman"/>
          <w:b/>
          <w:sz w:val="24"/>
          <w:szCs w:val="24"/>
        </w:rPr>
        <w:t xml:space="preserve"> Service Partner, two (2) references of that subcontractor are also to be provided.)</w:t>
      </w:r>
    </w:p>
    <w:p w14:paraId="255AF64C" w14:textId="77777777" w:rsidR="00D339D7" w:rsidRPr="002F23A4" w:rsidRDefault="00D339D7" w:rsidP="00571958">
      <w:pPr>
        <w:pStyle w:val="Default"/>
        <w:ind w:left="720"/>
        <w:rPr>
          <w:rFonts w:ascii="Calibri" w:hAnsi="Calibri"/>
          <w:b/>
        </w:rPr>
      </w:pPr>
    </w:p>
    <w:p w14:paraId="2DA7960E" w14:textId="77777777" w:rsidR="00C70F2B" w:rsidRPr="002F23A4" w:rsidRDefault="00D339D7" w:rsidP="002F23A4">
      <w:pPr>
        <w:pStyle w:val="Default"/>
        <w:numPr>
          <w:ilvl w:val="1"/>
          <w:numId w:val="3"/>
        </w:numPr>
        <w:spacing w:before="100" w:beforeAutospacing="1" w:after="100" w:afterAutospacing="1"/>
        <w:ind w:hanging="720"/>
        <w:rPr>
          <w:rFonts w:ascii="Calibri" w:hAnsi="Calibri" w:cs="Tahoma"/>
          <w:i/>
          <w:iCs/>
        </w:rPr>
      </w:pPr>
      <w:r w:rsidRPr="002F23A4">
        <w:rPr>
          <w:rFonts w:ascii="Calibri" w:hAnsi="Calibri"/>
          <w:b/>
        </w:rPr>
        <w:t>Price Proposal:</w:t>
      </w:r>
      <w:r w:rsidRPr="002F23A4">
        <w:rPr>
          <w:rFonts w:ascii="Calibri" w:hAnsi="Calibri"/>
        </w:rPr>
        <w:t xml:space="preserve"> </w:t>
      </w:r>
      <w:r w:rsidR="002F23A4">
        <w:rPr>
          <w:rFonts w:ascii="Calibri" w:hAnsi="Calibri"/>
        </w:rPr>
        <w:t>XXXXXX</w:t>
      </w:r>
      <w:r w:rsidR="009A59E6" w:rsidRPr="002F23A4">
        <w:rPr>
          <w:rFonts w:ascii="Calibri" w:hAnsi="Calibri"/>
        </w:rPr>
        <w:t xml:space="preserve"> expects that very competitive pricing will be quoted by qualified Master Contractors.</w:t>
      </w:r>
    </w:p>
    <w:p w14:paraId="113465C4" w14:textId="77777777" w:rsidR="00C70F2B" w:rsidRPr="002F23A4" w:rsidRDefault="00C70F2B" w:rsidP="00C70F2B">
      <w:pPr>
        <w:spacing w:before="100" w:beforeAutospacing="1" w:after="100" w:afterAutospacing="1"/>
        <w:rPr>
          <w:rFonts w:ascii="Calibri" w:hAnsi="Calibri" w:cs="Times New Roman"/>
          <w:sz w:val="24"/>
          <w:szCs w:val="24"/>
        </w:rPr>
      </w:pPr>
      <w:r w:rsidRPr="002F23A4">
        <w:rPr>
          <w:rFonts w:ascii="Calibri" w:hAnsi="Calibri" w:cs="Tahoma"/>
          <w:i/>
          <w:iCs/>
        </w:rPr>
        <w:tab/>
      </w:r>
      <w:r w:rsidRPr="002F23A4">
        <w:rPr>
          <w:rFonts w:ascii="Calibri" w:hAnsi="Calibri" w:cs="Times New Roman"/>
          <w:iCs/>
          <w:sz w:val="24"/>
          <w:szCs w:val="24"/>
        </w:rPr>
        <w:t>It is the intent of the University that the Price will consist of:</w:t>
      </w:r>
    </w:p>
    <w:p w14:paraId="2230B90B" w14:textId="77777777" w:rsidR="00C70F2B" w:rsidRPr="002F23A4" w:rsidRDefault="00C70F2B" w:rsidP="002F23A4">
      <w:pPr>
        <w:numPr>
          <w:ilvl w:val="1"/>
          <w:numId w:val="2"/>
        </w:numPr>
        <w:spacing w:before="100" w:beforeAutospacing="1" w:after="100" w:afterAutospacing="1"/>
        <w:rPr>
          <w:rFonts w:ascii="Calibri" w:hAnsi="Calibri" w:cs="Times New Roman"/>
          <w:sz w:val="24"/>
          <w:szCs w:val="24"/>
        </w:rPr>
      </w:pPr>
      <w:r w:rsidRPr="002F23A4">
        <w:rPr>
          <w:rFonts w:ascii="Calibri" w:hAnsi="Calibri" w:cs="Times New Roman"/>
          <w:iCs/>
          <w:sz w:val="24"/>
          <w:szCs w:val="24"/>
        </w:rPr>
        <w:t xml:space="preserve">A fixed price, milestone/deliverables based price for the </w:t>
      </w:r>
      <w:r w:rsidR="002F23A4">
        <w:rPr>
          <w:rFonts w:ascii="Calibri" w:hAnsi="Calibri" w:cs="Times New Roman"/>
          <w:iCs/>
          <w:sz w:val="24"/>
          <w:szCs w:val="24"/>
        </w:rPr>
        <w:t>SERVICES</w:t>
      </w:r>
      <w:r w:rsidRPr="002F23A4">
        <w:rPr>
          <w:rFonts w:ascii="Calibri" w:hAnsi="Calibri" w:cs="Times New Roman"/>
          <w:iCs/>
          <w:sz w:val="24"/>
          <w:szCs w:val="24"/>
        </w:rPr>
        <w:t xml:space="preserve"> implementation.</w:t>
      </w:r>
    </w:p>
    <w:p w14:paraId="42378E3F" w14:textId="77777777" w:rsidR="00D339D7" w:rsidRPr="002F23A4" w:rsidRDefault="00C70F2B" w:rsidP="002F23A4">
      <w:pPr>
        <w:numPr>
          <w:ilvl w:val="1"/>
          <w:numId w:val="2"/>
        </w:numPr>
        <w:spacing w:before="100" w:beforeAutospacing="1" w:after="100" w:afterAutospacing="1"/>
        <w:rPr>
          <w:rFonts w:ascii="Calibri" w:hAnsi="Calibri" w:cs="Times New Roman"/>
          <w:sz w:val="24"/>
          <w:szCs w:val="24"/>
        </w:rPr>
      </w:pPr>
      <w:r w:rsidRPr="002F23A4">
        <w:rPr>
          <w:rFonts w:ascii="Calibri" w:hAnsi="Calibri" w:cs="Times New Roman"/>
          <w:iCs/>
          <w:sz w:val="24"/>
          <w:szCs w:val="24"/>
        </w:rPr>
        <w:t xml:space="preserve">An hourly resource rate card per resource type (e.g. Project Manager) valid through </w:t>
      </w:r>
      <w:r w:rsidR="002F23A4">
        <w:rPr>
          <w:rFonts w:ascii="Calibri" w:hAnsi="Calibri" w:cs="Times New Roman"/>
          <w:iCs/>
          <w:sz w:val="24"/>
          <w:szCs w:val="24"/>
        </w:rPr>
        <w:t xml:space="preserve">DATE </w:t>
      </w:r>
      <w:r w:rsidRPr="002F23A4">
        <w:rPr>
          <w:rFonts w:ascii="Calibri" w:hAnsi="Calibri" w:cs="Times New Roman"/>
          <w:iCs/>
          <w:sz w:val="24"/>
          <w:szCs w:val="24"/>
        </w:rPr>
        <w:t>which will be used as the basis for change orders, enhancements, future phases, and other add-on work. </w:t>
      </w:r>
      <w:r w:rsidR="002F23A4">
        <w:rPr>
          <w:rFonts w:ascii="Calibri" w:hAnsi="Calibri" w:cs="Times New Roman"/>
          <w:iCs/>
          <w:sz w:val="24"/>
          <w:szCs w:val="24"/>
        </w:rPr>
        <w:t>XXXXXX</w:t>
      </w:r>
      <w:r w:rsidRPr="002F23A4">
        <w:rPr>
          <w:rFonts w:ascii="Calibri" w:hAnsi="Calibri" w:cs="Times New Roman"/>
          <w:iCs/>
          <w:sz w:val="24"/>
          <w:szCs w:val="24"/>
        </w:rPr>
        <w:t xml:space="preserve"> makes no guarantee that there will be any further implementation services awarded.</w:t>
      </w:r>
      <w:r w:rsidR="00D339D7" w:rsidRPr="002F23A4">
        <w:rPr>
          <w:rFonts w:ascii="Calibri" w:hAnsi="Calibri" w:cs="Times New Roman"/>
          <w:iCs/>
          <w:sz w:val="24"/>
          <w:szCs w:val="24"/>
        </w:rPr>
        <w:t xml:space="preserve">  Note:  Per the USM ERP Master Contract, the Master Contractor may propose different rates for skill sets required for this engagement that are not currently a part of the Master Contractor’s core staff rates.</w:t>
      </w:r>
    </w:p>
    <w:p w14:paraId="6858EA04" w14:textId="77777777" w:rsidR="00C70F2B" w:rsidRPr="002F23A4" w:rsidRDefault="00C70F2B" w:rsidP="002F23A4">
      <w:pPr>
        <w:numPr>
          <w:ilvl w:val="1"/>
          <w:numId w:val="2"/>
        </w:numPr>
        <w:spacing w:before="100" w:beforeAutospacing="1" w:after="100" w:afterAutospacing="1"/>
        <w:rPr>
          <w:rFonts w:ascii="Calibri" w:hAnsi="Calibri" w:cs="Times New Roman"/>
          <w:sz w:val="24"/>
          <w:szCs w:val="24"/>
        </w:rPr>
      </w:pPr>
      <w:r w:rsidRPr="002F23A4">
        <w:rPr>
          <w:rFonts w:ascii="Calibri" w:hAnsi="Calibri" w:cs="Times New Roman"/>
          <w:iCs/>
          <w:sz w:val="24"/>
          <w:szCs w:val="24"/>
        </w:rPr>
        <w:t>All expenses including domestic travel are to be included in the firm’s price for the implementation as well as in the hourly rates of the assigned personnel.</w:t>
      </w:r>
    </w:p>
    <w:p w14:paraId="36168135" w14:textId="77777777" w:rsidR="009C1B08" w:rsidRPr="002F23A4" w:rsidRDefault="009C1B08" w:rsidP="00D64B53">
      <w:pPr>
        <w:ind w:left="360"/>
        <w:rPr>
          <w:rFonts w:ascii="Calibri" w:hAnsi="Calibri" w:cs="Times New Roman"/>
          <w:sz w:val="24"/>
          <w:szCs w:val="24"/>
        </w:rPr>
      </w:pPr>
    </w:p>
    <w:p w14:paraId="18679B5C" w14:textId="77777777" w:rsidR="00B2248A" w:rsidRPr="002F23A4" w:rsidRDefault="009A59E6" w:rsidP="00542B93">
      <w:pPr>
        <w:pStyle w:val="Default"/>
        <w:rPr>
          <w:rFonts w:ascii="Calibri" w:hAnsi="Calibri"/>
          <w:b/>
          <w:bCs/>
        </w:rPr>
      </w:pPr>
      <w:r w:rsidRPr="002F23A4">
        <w:rPr>
          <w:rFonts w:ascii="Calibri" w:hAnsi="Calibri"/>
          <w:b/>
          <w:bCs/>
        </w:rPr>
        <w:t>3</w:t>
      </w:r>
      <w:r w:rsidR="00542B93" w:rsidRPr="002F23A4">
        <w:rPr>
          <w:rFonts w:ascii="Calibri" w:hAnsi="Calibri"/>
          <w:b/>
          <w:bCs/>
        </w:rPr>
        <w:t xml:space="preserve">.  </w:t>
      </w:r>
      <w:r w:rsidR="0088376C" w:rsidRPr="002F23A4">
        <w:rPr>
          <w:rFonts w:ascii="Calibri" w:hAnsi="Calibri"/>
          <w:b/>
          <w:bCs/>
        </w:rPr>
        <w:t xml:space="preserve">Proposal </w:t>
      </w:r>
      <w:r w:rsidR="00625BC3" w:rsidRPr="002F23A4">
        <w:rPr>
          <w:rFonts w:ascii="Calibri" w:hAnsi="Calibri"/>
          <w:b/>
          <w:bCs/>
        </w:rPr>
        <w:t>S</w:t>
      </w:r>
      <w:r w:rsidR="0088376C" w:rsidRPr="002F23A4">
        <w:rPr>
          <w:rFonts w:ascii="Calibri" w:hAnsi="Calibri"/>
          <w:b/>
          <w:bCs/>
        </w:rPr>
        <w:t>ubmittal</w:t>
      </w:r>
      <w:r w:rsidR="00660403" w:rsidRPr="002F23A4">
        <w:rPr>
          <w:rFonts w:ascii="Calibri" w:hAnsi="Calibri"/>
          <w:b/>
          <w:bCs/>
        </w:rPr>
        <w:t>, Discussion Sessions,</w:t>
      </w:r>
      <w:r w:rsidR="0088376C" w:rsidRPr="002F23A4">
        <w:rPr>
          <w:rFonts w:ascii="Calibri" w:hAnsi="Calibri"/>
          <w:b/>
          <w:bCs/>
        </w:rPr>
        <w:t xml:space="preserve"> and Evaluation of the Responses:</w:t>
      </w:r>
    </w:p>
    <w:p w14:paraId="59BFC860" w14:textId="77777777" w:rsidR="00B2248A" w:rsidRPr="002F23A4" w:rsidRDefault="00B2248A">
      <w:pPr>
        <w:pStyle w:val="Default"/>
        <w:ind w:left="360"/>
        <w:rPr>
          <w:rFonts w:ascii="Calibri" w:hAnsi="Calibri"/>
          <w:b/>
          <w:bCs/>
        </w:rPr>
      </w:pPr>
    </w:p>
    <w:p w14:paraId="2D76EE4E" w14:textId="77777777" w:rsidR="00B2248A" w:rsidRPr="002F23A4" w:rsidRDefault="009A59E6" w:rsidP="009A59E6">
      <w:pPr>
        <w:pStyle w:val="Default"/>
        <w:ind w:left="270"/>
        <w:rPr>
          <w:rFonts w:ascii="Calibri" w:hAnsi="Calibri"/>
        </w:rPr>
      </w:pPr>
      <w:r w:rsidRPr="002F23A4">
        <w:rPr>
          <w:rFonts w:ascii="Calibri" w:hAnsi="Calibri"/>
        </w:rPr>
        <w:t xml:space="preserve">3.1  </w:t>
      </w:r>
      <w:r w:rsidR="00342899" w:rsidRPr="002F23A4">
        <w:rPr>
          <w:rFonts w:ascii="Calibri" w:hAnsi="Calibri"/>
        </w:rPr>
        <w:t xml:space="preserve"> </w:t>
      </w:r>
      <w:r w:rsidRPr="002F23A4">
        <w:rPr>
          <w:rFonts w:ascii="Calibri" w:hAnsi="Calibri"/>
        </w:rPr>
        <w:t xml:space="preserve">Initial </w:t>
      </w:r>
      <w:r w:rsidR="00B2248A" w:rsidRPr="002F23A4">
        <w:rPr>
          <w:rFonts w:ascii="Calibri" w:hAnsi="Calibri"/>
        </w:rPr>
        <w:t xml:space="preserve">Responses are to be provided </w:t>
      </w:r>
      <w:r w:rsidRPr="002F23A4">
        <w:rPr>
          <w:rFonts w:ascii="Calibri" w:hAnsi="Calibri"/>
        </w:rPr>
        <w:t>electronically by the due date noted above</w:t>
      </w:r>
      <w:r w:rsidR="00B2248A" w:rsidRPr="002F23A4">
        <w:rPr>
          <w:rFonts w:ascii="Calibri" w:hAnsi="Calibri"/>
        </w:rPr>
        <w:t xml:space="preserve"> </w:t>
      </w:r>
      <w:r w:rsidRPr="002F23A4">
        <w:rPr>
          <w:rFonts w:ascii="Calibri" w:hAnsi="Calibri"/>
        </w:rPr>
        <w:t>to</w:t>
      </w:r>
      <w:r w:rsidR="0088376C" w:rsidRPr="002F23A4">
        <w:rPr>
          <w:rFonts w:ascii="Calibri" w:hAnsi="Calibri"/>
        </w:rPr>
        <w:t>.</w:t>
      </w:r>
    </w:p>
    <w:p w14:paraId="46A10199" w14:textId="77777777" w:rsidR="00660403" w:rsidRPr="002F23A4" w:rsidRDefault="00660403" w:rsidP="009A59E6">
      <w:pPr>
        <w:pStyle w:val="Default"/>
        <w:ind w:left="270"/>
        <w:rPr>
          <w:rFonts w:ascii="Calibri" w:hAnsi="Calibri"/>
        </w:rPr>
      </w:pPr>
    </w:p>
    <w:p w14:paraId="29C72D90" w14:textId="77777777" w:rsidR="00660403" w:rsidRPr="002F23A4" w:rsidRDefault="00660403" w:rsidP="009A59E6">
      <w:pPr>
        <w:pStyle w:val="Default"/>
        <w:ind w:left="270"/>
        <w:rPr>
          <w:rFonts w:ascii="Calibri" w:hAnsi="Calibri"/>
        </w:rPr>
      </w:pPr>
      <w:proofErr w:type="gramStart"/>
      <w:r w:rsidRPr="002F23A4">
        <w:rPr>
          <w:rFonts w:ascii="Calibri" w:hAnsi="Calibri"/>
        </w:rPr>
        <w:t xml:space="preserve">3.2  </w:t>
      </w:r>
      <w:r w:rsidR="002F23A4">
        <w:rPr>
          <w:rFonts w:ascii="Calibri" w:hAnsi="Calibri"/>
        </w:rPr>
        <w:t>XXXXXX</w:t>
      </w:r>
      <w:proofErr w:type="gramEnd"/>
      <w:r w:rsidRPr="002F23A4">
        <w:rPr>
          <w:rFonts w:ascii="Calibri" w:hAnsi="Calibri"/>
          <w:b/>
        </w:rPr>
        <w:t xml:space="preserve"> reserves the right to shortlist based on the written proposals received, however,</w:t>
      </w:r>
      <w:r w:rsidR="002F23A4">
        <w:rPr>
          <w:rFonts w:ascii="Calibri" w:hAnsi="Calibri"/>
          <w:b/>
        </w:rPr>
        <w:t xml:space="preserve"> XXXXXX</w:t>
      </w:r>
      <w:r w:rsidRPr="002F23A4">
        <w:rPr>
          <w:rFonts w:ascii="Calibri" w:hAnsi="Calibri"/>
          <w:b/>
        </w:rPr>
        <w:t xml:space="preserve"> intends to hold discussions on </w:t>
      </w:r>
      <w:r w:rsidR="002F23A4">
        <w:rPr>
          <w:rFonts w:ascii="Calibri" w:hAnsi="Calibri"/>
          <w:b/>
        </w:rPr>
        <w:t>Date</w:t>
      </w:r>
      <w:r w:rsidRPr="002F23A4">
        <w:rPr>
          <w:rFonts w:ascii="Calibri" w:hAnsi="Calibri"/>
          <w:b/>
        </w:rPr>
        <w:t xml:space="preserve"> with all respondents to this TORP.</w:t>
      </w:r>
      <w:r w:rsidRPr="002F23A4">
        <w:rPr>
          <w:rFonts w:ascii="Calibri" w:hAnsi="Calibri"/>
        </w:rPr>
        <w:t xml:space="preserve">   Master Contractors are </w:t>
      </w:r>
      <w:r w:rsidRPr="002F23A4">
        <w:rPr>
          <w:rFonts w:ascii="Calibri" w:hAnsi="Calibri"/>
        </w:rPr>
        <w:lastRenderedPageBreak/>
        <w:t xml:space="preserve">advised to set this date aside in its entirety on those </w:t>
      </w:r>
      <w:proofErr w:type="gramStart"/>
      <w:r w:rsidRPr="002F23A4">
        <w:rPr>
          <w:rFonts w:ascii="Calibri" w:hAnsi="Calibri"/>
        </w:rPr>
        <w:t>persons</w:t>
      </w:r>
      <w:proofErr w:type="gramEnd"/>
      <w:r w:rsidRPr="002F23A4">
        <w:rPr>
          <w:rFonts w:ascii="Calibri" w:hAnsi="Calibri"/>
        </w:rPr>
        <w:t xml:space="preserve"> calendars it deems necessary to be present at such a discussion so that the Master Contractor’s task order proposal can be summarized and discussed thoroughly with</w:t>
      </w:r>
      <w:r w:rsidR="002F23A4">
        <w:rPr>
          <w:rFonts w:ascii="Calibri" w:hAnsi="Calibri"/>
        </w:rPr>
        <w:t xml:space="preserve"> XXXXXX</w:t>
      </w:r>
      <w:r w:rsidRPr="002F23A4">
        <w:rPr>
          <w:rFonts w:ascii="Calibri" w:hAnsi="Calibri"/>
        </w:rPr>
        <w:t xml:space="preserve">.   </w:t>
      </w:r>
    </w:p>
    <w:p w14:paraId="592BC521" w14:textId="77777777" w:rsidR="00B2248A" w:rsidRPr="002F23A4" w:rsidRDefault="00B2248A" w:rsidP="009A59E6">
      <w:pPr>
        <w:pStyle w:val="Default"/>
        <w:ind w:left="720"/>
        <w:rPr>
          <w:rFonts w:ascii="Calibri" w:hAnsi="Calibri"/>
        </w:rPr>
      </w:pPr>
      <w:r w:rsidRPr="002F23A4">
        <w:rPr>
          <w:rFonts w:ascii="Calibri" w:hAnsi="Calibri"/>
        </w:rPr>
        <w:tab/>
      </w:r>
    </w:p>
    <w:p w14:paraId="7F365854" w14:textId="77777777" w:rsidR="00342899" w:rsidRPr="002F23A4" w:rsidRDefault="00342899" w:rsidP="00342899">
      <w:pPr>
        <w:pStyle w:val="Default"/>
        <w:ind w:left="270"/>
        <w:rPr>
          <w:rFonts w:ascii="Calibri" w:hAnsi="Calibri"/>
        </w:rPr>
      </w:pPr>
      <w:proofErr w:type="gramStart"/>
      <w:r w:rsidRPr="002F23A4">
        <w:rPr>
          <w:rFonts w:ascii="Calibri" w:hAnsi="Calibri"/>
        </w:rPr>
        <w:t>3.</w:t>
      </w:r>
      <w:r w:rsidR="00ED22D2" w:rsidRPr="002F23A4">
        <w:rPr>
          <w:rFonts w:ascii="Calibri" w:hAnsi="Calibri"/>
        </w:rPr>
        <w:t>3</w:t>
      </w:r>
      <w:r w:rsidRPr="002F23A4">
        <w:rPr>
          <w:rFonts w:ascii="Calibri" w:hAnsi="Calibri"/>
        </w:rPr>
        <w:t xml:space="preserve">  </w:t>
      </w:r>
      <w:r w:rsidR="002F23A4">
        <w:rPr>
          <w:rFonts w:ascii="Calibri" w:hAnsi="Calibri"/>
        </w:rPr>
        <w:t>XXXXXX</w:t>
      </w:r>
      <w:proofErr w:type="gramEnd"/>
      <w:r w:rsidRPr="002F23A4">
        <w:rPr>
          <w:rFonts w:ascii="Calibri" w:hAnsi="Calibri"/>
        </w:rPr>
        <w:t xml:space="preserve"> reserves the right to reject in whole or in part, any and all task order proposals without liability and/or to accept any response deemed in its best interest.</w:t>
      </w:r>
    </w:p>
    <w:p w14:paraId="62E78A72" w14:textId="77777777" w:rsidR="00B2248A" w:rsidRPr="002F23A4" w:rsidRDefault="00B2248A" w:rsidP="00342899">
      <w:pPr>
        <w:pStyle w:val="Default"/>
        <w:ind w:left="270"/>
        <w:rPr>
          <w:rFonts w:ascii="Calibri" w:hAnsi="Calibri"/>
        </w:rPr>
      </w:pPr>
    </w:p>
    <w:p w14:paraId="67B72209" w14:textId="77777777" w:rsidR="00AC4BAF" w:rsidRPr="002F23A4" w:rsidRDefault="00BA7D38" w:rsidP="0088376C">
      <w:pPr>
        <w:pStyle w:val="Default"/>
        <w:ind w:left="270"/>
        <w:rPr>
          <w:rFonts w:ascii="Calibri" w:hAnsi="Calibri"/>
        </w:rPr>
      </w:pPr>
      <w:r w:rsidRPr="002F23A4">
        <w:rPr>
          <w:rFonts w:ascii="Calibri" w:hAnsi="Calibri"/>
        </w:rPr>
        <w:t>3.</w:t>
      </w:r>
      <w:r w:rsidR="00ED22D2" w:rsidRPr="002F23A4">
        <w:rPr>
          <w:rFonts w:ascii="Calibri" w:hAnsi="Calibri"/>
        </w:rPr>
        <w:t>4</w:t>
      </w:r>
      <w:r w:rsidRPr="002F23A4">
        <w:rPr>
          <w:rFonts w:ascii="Calibri" w:hAnsi="Calibri"/>
        </w:rPr>
        <w:tab/>
      </w:r>
      <w:r w:rsidR="00B2248A" w:rsidRPr="002F23A4">
        <w:rPr>
          <w:rFonts w:ascii="Calibri" w:hAnsi="Calibri"/>
        </w:rPr>
        <w:t xml:space="preserve">Further information may be requested </w:t>
      </w:r>
      <w:r w:rsidR="009A59E6" w:rsidRPr="002F23A4">
        <w:rPr>
          <w:rFonts w:ascii="Calibri" w:hAnsi="Calibri"/>
        </w:rPr>
        <w:t xml:space="preserve">and/or provided </w:t>
      </w:r>
      <w:r w:rsidR="00B2248A" w:rsidRPr="002F23A4">
        <w:rPr>
          <w:rFonts w:ascii="Calibri" w:hAnsi="Calibri"/>
        </w:rPr>
        <w:t xml:space="preserve">by the University during the </w:t>
      </w:r>
      <w:r w:rsidR="009A59E6" w:rsidRPr="002F23A4">
        <w:rPr>
          <w:rFonts w:ascii="Calibri" w:hAnsi="Calibri"/>
        </w:rPr>
        <w:t>TORP</w:t>
      </w:r>
      <w:r w:rsidR="00B2248A" w:rsidRPr="002F23A4">
        <w:rPr>
          <w:rFonts w:ascii="Calibri" w:hAnsi="Calibri"/>
        </w:rPr>
        <w:t xml:space="preserve"> process.</w:t>
      </w:r>
    </w:p>
    <w:p w14:paraId="77A19F50" w14:textId="77777777" w:rsidR="0088376C" w:rsidRPr="002F23A4" w:rsidRDefault="0088376C" w:rsidP="0088376C">
      <w:pPr>
        <w:pStyle w:val="Default"/>
        <w:ind w:left="270"/>
        <w:rPr>
          <w:rFonts w:ascii="Calibri" w:hAnsi="Calibri"/>
        </w:rPr>
      </w:pPr>
    </w:p>
    <w:p w14:paraId="0E69BD6C" w14:textId="77777777" w:rsidR="0088376C" w:rsidRPr="002F23A4" w:rsidRDefault="0088376C" w:rsidP="0088376C">
      <w:pPr>
        <w:pStyle w:val="Default"/>
        <w:ind w:left="270" w:hanging="270"/>
        <w:rPr>
          <w:rFonts w:ascii="Calibri" w:hAnsi="Calibri"/>
          <w:b/>
        </w:rPr>
      </w:pPr>
      <w:r w:rsidRPr="002F23A4">
        <w:rPr>
          <w:rFonts w:ascii="Calibri" w:hAnsi="Calibri"/>
          <w:b/>
        </w:rPr>
        <w:t>4.   Award of the Task Order Contract:</w:t>
      </w:r>
    </w:p>
    <w:p w14:paraId="0994875E" w14:textId="77777777" w:rsidR="0088376C" w:rsidRPr="002F23A4" w:rsidRDefault="0088376C" w:rsidP="0088376C">
      <w:pPr>
        <w:pStyle w:val="Default"/>
        <w:ind w:left="270" w:hanging="270"/>
        <w:rPr>
          <w:rFonts w:ascii="Calibri" w:hAnsi="Calibri"/>
        </w:rPr>
      </w:pPr>
    </w:p>
    <w:p w14:paraId="2219DE4B" w14:textId="77777777" w:rsidR="00342899" w:rsidRPr="002F23A4" w:rsidRDefault="00342899" w:rsidP="00342899">
      <w:pPr>
        <w:ind w:left="270" w:hanging="270"/>
        <w:rPr>
          <w:rFonts w:ascii="Calibri" w:hAnsi="Calibri"/>
          <w:sz w:val="24"/>
          <w:szCs w:val="24"/>
        </w:rPr>
      </w:pPr>
      <w:r w:rsidRPr="002F23A4">
        <w:rPr>
          <w:rFonts w:ascii="Calibri" w:hAnsi="Calibri"/>
          <w:szCs w:val="24"/>
        </w:rPr>
        <w:tab/>
      </w:r>
      <w:r w:rsidR="0088376C" w:rsidRPr="002F23A4">
        <w:rPr>
          <w:rFonts w:ascii="Calibri" w:hAnsi="Calibri"/>
          <w:szCs w:val="24"/>
        </w:rPr>
        <w:t>4.1</w:t>
      </w:r>
      <w:r w:rsidRPr="002F23A4">
        <w:rPr>
          <w:rFonts w:ascii="Calibri" w:hAnsi="Calibri"/>
          <w:sz w:val="24"/>
          <w:szCs w:val="24"/>
        </w:rPr>
        <w:t xml:space="preserve">    Per the Master Contract,</w:t>
      </w:r>
      <w:r w:rsidR="002F23A4">
        <w:rPr>
          <w:rFonts w:ascii="Calibri" w:hAnsi="Calibri"/>
          <w:sz w:val="24"/>
          <w:szCs w:val="24"/>
        </w:rPr>
        <w:t xml:space="preserve"> XXXXXX</w:t>
      </w:r>
      <w:r w:rsidRPr="002F23A4">
        <w:rPr>
          <w:rFonts w:ascii="Calibri" w:hAnsi="Calibri"/>
          <w:sz w:val="24"/>
          <w:szCs w:val="24"/>
        </w:rPr>
        <w:t xml:space="preserve"> may award this Task Order based: </w:t>
      </w:r>
    </w:p>
    <w:p w14:paraId="55719F1D" w14:textId="77777777" w:rsidR="00342899" w:rsidRPr="002F23A4" w:rsidRDefault="00342899" w:rsidP="00342899">
      <w:pPr>
        <w:ind w:left="720" w:hanging="720"/>
        <w:rPr>
          <w:rFonts w:ascii="Calibri" w:hAnsi="Calibri"/>
          <w:sz w:val="24"/>
          <w:szCs w:val="24"/>
        </w:rPr>
      </w:pPr>
    </w:p>
    <w:p w14:paraId="02F1FA66" w14:textId="77777777" w:rsidR="00342899" w:rsidRPr="002F23A4" w:rsidRDefault="00342899" w:rsidP="00342899">
      <w:pPr>
        <w:ind w:left="720"/>
        <w:rPr>
          <w:rFonts w:ascii="Calibri" w:hAnsi="Calibri"/>
          <w:sz w:val="24"/>
          <w:szCs w:val="24"/>
        </w:rPr>
      </w:pPr>
      <w:r w:rsidRPr="002F23A4">
        <w:rPr>
          <w:rFonts w:ascii="Calibri" w:hAnsi="Calibri"/>
          <w:sz w:val="24"/>
          <w:szCs w:val="24"/>
        </w:rPr>
        <w:tab/>
        <w:t xml:space="preserve">a)  </w:t>
      </w:r>
      <w:r w:rsidRPr="002F23A4">
        <w:rPr>
          <w:rFonts w:ascii="Calibri" w:hAnsi="Calibri"/>
          <w:sz w:val="24"/>
          <w:szCs w:val="24"/>
        </w:rPr>
        <w:tab/>
      </w:r>
      <w:proofErr w:type="gramStart"/>
      <w:r w:rsidRPr="002F23A4">
        <w:rPr>
          <w:rFonts w:ascii="Calibri" w:hAnsi="Calibri"/>
          <w:sz w:val="24"/>
          <w:szCs w:val="24"/>
        </w:rPr>
        <w:t>solely</w:t>
      </w:r>
      <w:proofErr w:type="gramEnd"/>
      <w:r w:rsidRPr="002F23A4">
        <w:rPr>
          <w:rFonts w:ascii="Calibri" w:hAnsi="Calibri"/>
          <w:sz w:val="24"/>
          <w:szCs w:val="24"/>
        </w:rPr>
        <w:t xml:space="preserve"> on price with the lowest responsive and responsible cost </w:t>
      </w:r>
      <w:r w:rsidRPr="002F23A4">
        <w:rPr>
          <w:rFonts w:ascii="Calibri" w:hAnsi="Calibri"/>
          <w:sz w:val="24"/>
          <w:szCs w:val="24"/>
        </w:rPr>
        <w:tab/>
      </w:r>
      <w:r w:rsidRPr="002F23A4">
        <w:rPr>
          <w:rFonts w:ascii="Calibri" w:hAnsi="Calibri"/>
          <w:sz w:val="24"/>
          <w:szCs w:val="24"/>
        </w:rPr>
        <w:tab/>
      </w:r>
      <w:r w:rsidRPr="002F23A4">
        <w:rPr>
          <w:rFonts w:ascii="Calibri" w:hAnsi="Calibri"/>
          <w:sz w:val="24"/>
          <w:szCs w:val="24"/>
        </w:rPr>
        <w:tab/>
        <w:t xml:space="preserve">receiving the award;  </w:t>
      </w:r>
    </w:p>
    <w:p w14:paraId="181FCCE3" w14:textId="77777777" w:rsidR="00342899" w:rsidRPr="002F23A4" w:rsidRDefault="00342899" w:rsidP="00342899">
      <w:pPr>
        <w:ind w:left="720"/>
        <w:rPr>
          <w:rFonts w:ascii="Calibri" w:hAnsi="Calibri"/>
          <w:sz w:val="24"/>
          <w:szCs w:val="24"/>
        </w:rPr>
      </w:pPr>
    </w:p>
    <w:p w14:paraId="1703CBEE" w14:textId="77777777" w:rsidR="00342899" w:rsidRPr="002F23A4" w:rsidRDefault="00342899" w:rsidP="00342899">
      <w:pPr>
        <w:ind w:left="720"/>
        <w:rPr>
          <w:rFonts w:ascii="Calibri" w:hAnsi="Calibri"/>
          <w:sz w:val="24"/>
          <w:szCs w:val="24"/>
        </w:rPr>
      </w:pPr>
      <w:r w:rsidRPr="002F23A4">
        <w:rPr>
          <w:rFonts w:ascii="Calibri" w:hAnsi="Calibri"/>
          <w:sz w:val="24"/>
          <w:szCs w:val="24"/>
        </w:rPr>
        <w:tab/>
        <w:t>b)</w:t>
      </w:r>
      <w:r w:rsidRPr="002F23A4">
        <w:rPr>
          <w:rFonts w:ascii="Calibri" w:hAnsi="Calibri"/>
          <w:sz w:val="24"/>
          <w:szCs w:val="24"/>
        </w:rPr>
        <w:tab/>
      </w:r>
      <w:proofErr w:type="gramStart"/>
      <w:r w:rsidRPr="002F23A4">
        <w:rPr>
          <w:rFonts w:ascii="Calibri" w:hAnsi="Calibri"/>
          <w:sz w:val="24"/>
          <w:szCs w:val="24"/>
        </w:rPr>
        <w:t>on</w:t>
      </w:r>
      <w:proofErr w:type="gramEnd"/>
      <w:r w:rsidRPr="002F23A4">
        <w:rPr>
          <w:rFonts w:ascii="Calibri" w:hAnsi="Calibri"/>
          <w:sz w:val="24"/>
          <w:szCs w:val="24"/>
        </w:rPr>
        <w:t xml:space="preserve"> a combination of technical and price evaluation/ranking, </w:t>
      </w:r>
    </w:p>
    <w:p w14:paraId="07B31B11" w14:textId="77777777" w:rsidR="00342899" w:rsidRPr="002F23A4" w:rsidRDefault="00342899" w:rsidP="00342899">
      <w:pPr>
        <w:ind w:left="720"/>
        <w:rPr>
          <w:rFonts w:ascii="Calibri" w:hAnsi="Calibri"/>
          <w:sz w:val="24"/>
          <w:szCs w:val="24"/>
        </w:rPr>
      </w:pPr>
    </w:p>
    <w:p w14:paraId="7D221817" w14:textId="77777777" w:rsidR="00342899" w:rsidRPr="002F23A4" w:rsidRDefault="00342899" w:rsidP="00342899">
      <w:pPr>
        <w:ind w:left="2160" w:hanging="720"/>
        <w:rPr>
          <w:rFonts w:ascii="Calibri" w:hAnsi="Calibri"/>
          <w:sz w:val="24"/>
          <w:szCs w:val="24"/>
        </w:rPr>
      </w:pPr>
      <w:r w:rsidRPr="002F23A4">
        <w:rPr>
          <w:rFonts w:ascii="Calibri" w:hAnsi="Calibri"/>
          <w:sz w:val="24"/>
          <w:szCs w:val="24"/>
        </w:rPr>
        <w:t>c)</w:t>
      </w:r>
      <w:r w:rsidRPr="002F23A4">
        <w:rPr>
          <w:rFonts w:ascii="Calibri" w:hAnsi="Calibri"/>
          <w:sz w:val="24"/>
          <w:szCs w:val="24"/>
        </w:rPr>
        <w:tab/>
      </w:r>
      <w:proofErr w:type="gramStart"/>
      <w:r w:rsidRPr="002F23A4">
        <w:rPr>
          <w:rFonts w:ascii="Calibri" w:hAnsi="Calibri"/>
          <w:sz w:val="24"/>
          <w:szCs w:val="24"/>
        </w:rPr>
        <w:t>solely</w:t>
      </w:r>
      <w:proofErr w:type="gramEnd"/>
      <w:r w:rsidRPr="002F23A4">
        <w:rPr>
          <w:rFonts w:ascii="Calibri" w:hAnsi="Calibri"/>
          <w:sz w:val="24"/>
          <w:szCs w:val="24"/>
        </w:rPr>
        <w:t xml:space="preserve"> on technical expertise followed by the</w:t>
      </w:r>
      <w:r w:rsidR="002F23A4">
        <w:rPr>
          <w:rFonts w:ascii="Calibri" w:hAnsi="Calibri"/>
          <w:sz w:val="24"/>
          <w:szCs w:val="24"/>
        </w:rPr>
        <w:t xml:space="preserve"> XXXXXX</w:t>
      </w:r>
      <w:r w:rsidRPr="002F23A4">
        <w:rPr>
          <w:rFonts w:ascii="Calibri" w:hAnsi="Calibri"/>
          <w:sz w:val="24"/>
          <w:szCs w:val="24"/>
        </w:rPr>
        <w:t xml:space="preserve"> negotiating a fee with only the top ranked firm;   in the event of unsuccessful price negotiations,</w:t>
      </w:r>
      <w:r w:rsidR="002F23A4">
        <w:rPr>
          <w:rFonts w:ascii="Calibri" w:hAnsi="Calibri"/>
          <w:sz w:val="24"/>
          <w:szCs w:val="24"/>
        </w:rPr>
        <w:t xml:space="preserve"> XXXXXX</w:t>
      </w:r>
      <w:r w:rsidRPr="002F23A4">
        <w:rPr>
          <w:rFonts w:ascii="Calibri" w:hAnsi="Calibri"/>
          <w:sz w:val="24"/>
          <w:szCs w:val="24"/>
        </w:rPr>
        <w:t xml:space="preserve"> may discontinue negotiations with the top ranked firm and proceed to the next rank, and so forth.</w:t>
      </w:r>
    </w:p>
    <w:p w14:paraId="20031E0C" w14:textId="77777777" w:rsidR="00542B93" w:rsidRPr="002F23A4" w:rsidRDefault="00542B93" w:rsidP="00542B93">
      <w:pPr>
        <w:pStyle w:val="Default"/>
        <w:rPr>
          <w:rFonts w:ascii="Calibri" w:hAnsi="Calibri"/>
        </w:rPr>
      </w:pPr>
    </w:p>
    <w:p w14:paraId="32A47738" w14:textId="77777777" w:rsidR="0088376C" w:rsidRPr="002F23A4" w:rsidRDefault="0088376C" w:rsidP="00571958">
      <w:pPr>
        <w:pStyle w:val="Default"/>
        <w:ind w:firstLine="270"/>
        <w:rPr>
          <w:rFonts w:ascii="Calibri" w:hAnsi="Calibri"/>
        </w:rPr>
      </w:pPr>
      <w:r w:rsidRPr="002F23A4">
        <w:rPr>
          <w:rFonts w:ascii="Calibri" w:hAnsi="Calibri"/>
        </w:rPr>
        <w:t xml:space="preserve">4.2   </w:t>
      </w:r>
      <w:r w:rsidR="00D83EBD" w:rsidRPr="002F23A4">
        <w:rPr>
          <w:rFonts w:ascii="Calibri" w:hAnsi="Calibri"/>
        </w:rPr>
        <w:t>It is</w:t>
      </w:r>
      <w:r w:rsidR="002F23A4">
        <w:rPr>
          <w:rFonts w:ascii="Calibri" w:hAnsi="Calibri"/>
        </w:rPr>
        <w:t xml:space="preserve"> XXXXXX</w:t>
      </w:r>
      <w:r w:rsidR="00D83EBD" w:rsidRPr="002F23A4">
        <w:rPr>
          <w:rFonts w:ascii="Calibri" w:hAnsi="Calibri"/>
        </w:rPr>
        <w:t xml:space="preserve">’s intent to finalize the award and the resulting Task Order Contract </w:t>
      </w:r>
      <w:r w:rsidR="00D83EBD" w:rsidRPr="002F23A4">
        <w:rPr>
          <w:rFonts w:ascii="Calibri" w:hAnsi="Calibri"/>
        </w:rPr>
        <w:tab/>
      </w:r>
      <w:r w:rsidR="00C70F2B" w:rsidRPr="002F23A4">
        <w:rPr>
          <w:rFonts w:ascii="Calibri" w:hAnsi="Calibri"/>
        </w:rPr>
        <w:t>no later than</w:t>
      </w:r>
      <w:r w:rsidR="00D83EBD" w:rsidRPr="002F23A4">
        <w:rPr>
          <w:rFonts w:ascii="Calibri" w:hAnsi="Calibri"/>
        </w:rPr>
        <w:t xml:space="preserve"> </w:t>
      </w:r>
      <w:r w:rsidR="001C77EE" w:rsidRPr="002F23A4">
        <w:rPr>
          <w:rFonts w:ascii="Calibri" w:hAnsi="Calibri"/>
        </w:rPr>
        <w:t xml:space="preserve">December </w:t>
      </w:r>
      <w:r w:rsidR="00B335E1" w:rsidRPr="002F23A4">
        <w:rPr>
          <w:rFonts w:ascii="Calibri" w:hAnsi="Calibri"/>
        </w:rPr>
        <w:t>5</w:t>
      </w:r>
      <w:r w:rsidR="001C77EE" w:rsidRPr="002F23A4">
        <w:rPr>
          <w:rFonts w:ascii="Calibri" w:hAnsi="Calibri"/>
        </w:rPr>
        <w:t>, 2</w:t>
      </w:r>
      <w:r w:rsidR="00D83EBD" w:rsidRPr="002F23A4">
        <w:rPr>
          <w:rFonts w:ascii="Calibri" w:hAnsi="Calibri"/>
        </w:rPr>
        <w:t>014</w:t>
      </w:r>
      <w:r w:rsidR="00C70F2B" w:rsidRPr="002F23A4">
        <w:rPr>
          <w:rFonts w:ascii="Calibri" w:hAnsi="Calibri"/>
        </w:rPr>
        <w:t>, although an earlier date is highly desirable</w:t>
      </w:r>
      <w:r w:rsidR="00D83EBD" w:rsidRPr="002F23A4">
        <w:rPr>
          <w:rFonts w:ascii="Calibri" w:hAnsi="Calibri"/>
        </w:rPr>
        <w:t xml:space="preserve">.    </w:t>
      </w:r>
    </w:p>
    <w:p w14:paraId="6A7E7668" w14:textId="77777777" w:rsidR="001C77EE" w:rsidRPr="002F23A4" w:rsidRDefault="001C77EE" w:rsidP="00571958">
      <w:pPr>
        <w:pStyle w:val="Default"/>
        <w:ind w:firstLine="270"/>
        <w:rPr>
          <w:rFonts w:ascii="Calibri" w:hAnsi="Calibri"/>
        </w:rPr>
      </w:pPr>
    </w:p>
    <w:p w14:paraId="10917689" w14:textId="77777777" w:rsidR="00B2248A" w:rsidRPr="002F23A4" w:rsidRDefault="00D83EBD" w:rsidP="00E14682">
      <w:pPr>
        <w:rPr>
          <w:rFonts w:ascii="Calibri" w:hAnsi="Calibri" w:cs="Times New Roman"/>
          <w:sz w:val="24"/>
          <w:szCs w:val="24"/>
        </w:rPr>
      </w:pPr>
      <w:r w:rsidRPr="002F23A4">
        <w:rPr>
          <w:rFonts w:ascii="Calibri" w:hAnsi="Calibri" w:cs="Times New Roman"/>
          <w:b/>
          <w:sz w:val="24"/>
          <w:szCs w:val="24"/>
        </w:rPr>
        <w:t>5</w:t>
      </w:r>
      <w:r w:rsidR="00E14682" w:rsidRPr="002F23A4">
        <w:rPr>
          <w:rFonts w:ascii="Calibri" w:hAnsi="Calibri" w:cs="Times New Roman"/>
          <w:b/>
          <w:sz w:val="24"/>
          <w:szCs w:val="24"/>
        </w:rPr>
        <w:t xml:space="preserve">.  </w:t>
      </w:r>
      <w:r w:rsidR="00AC4BAF" w:rsidRPr="002F23A4">
        <w:rPr>
          <w:rFonts w:ascii="Calibri" w:hAnsi="Calibri" w:cs="Times New Roman"/>
          <w:b/>
          <w:sz w:val="24"/>
          <w:szCs w:val="24"/>
        </w:rPr>
        <w:t>R</w:t>
      </w:r>
      <w:r w:rsidR="009A59E6" w:rsidRPr="002F23A4">
        <w:rPr>
          <w:rFonts w:ascii="Calibri" w:hAnsi="Calibri" w:cs="Times New Roman"/>
          <w:b/>
          <w:sz w:val="24"/>
          <w:szCs w:val="24"/>
        </w:rPr>
        <w:t>esulting Task Order Contract</w:t>
      </w:r>
      <w:r w:rsidR="00542B93" w:rsidRPr="002F23A4">
        <w:rPr>
          <w:rFonts w:ascii="Calibri" w:hAnsi="Calibri" w:cs="Times New Roman"/>
          <w:b/>
          <w:sz w:val="24"/>
          <w:szCs w:val="24"/>
        </w:rPr>
        <w:t xml:space="preserve">: </w:t>
      </w:r>
      <w:r w:rsidR="00542B93" w:rsidRPr="002F23A4">
        <w:rPr>
          <w:rFonts w:ascii="Calibri" w:hAnsi="Calibri" w:cs="Times New Roman"/>
          <w:sz w:val="24"/>
          <w:szCs w:val="24"/>
        </w:rPr>
        <w:t xml:space="preserve"> </w:t>
      </w:r>
      <w:r w:rsidR="00571958" w:rsidRPr="002F23A4">
        <w:rPr>
          <w:rFonts w:ascii="Calibri" w:hAnsi="Calibri" w:cs="Times New Roman"/>
          <w:sz w:val="24"/>
          <w:szCs w:val="24"/>
        </w:rPr>
        <w:t>The enclosed</w:t>
      </w:r>
      <w:r w:rsidR="002F23A4">
        <w:rPr>
          <w:rFonts w:ascii="Calibri" w:hAnsi="Calibri" w:cs="Times New Roman"/>
          <w:sz w:val="24"/>
          <w:szCs w:val="24"/>
        </w:rPr>
        <w:t xml:space="preserve"> XXXXXX</w:t>
      </w:r>
      <w:r w:rsidR="009A59E6" w:rsidRPr="002F23A4">
        <w:rPr>
          <w:rFonts w:ascii="Calibri" w:hAnsi="Calibri" w:cs="Times New Roman"/>
          <w:sz w:val="24"/>
          <w:szCs w:val="24"/>
        </w:rPr>
        <w:t xml:space="preserve"> task order</w:t>
      </w:r>
      <w:r w:rsidR="00B2248A" w:rsidRPr="002F23A4">
        <w:rPr>
          <w:rFonts w:ascii="Calibri" w:hAnsi="Calibri" w:cs="Times New Roman"/>
          <w:sz w:val="24"/>
          <w:szCs w:val="24"/>
        </w:rPr>
        <w:t xml:space="preserve"> contract</w:t>
      </w:r>
      <w:r w:rsidR="009A59E6" w:rsidRPr="002F23A4">
        <w:rPr>
          <w:rFonts w:ascii="Calibri" w:hAnsi="Calibri" w:cs="Times New Roman"/>
          <w:sz w:val="24"/>
          <w:szCs w:val="24"/>
        </w:rPr>
        <w:t xml:space="preserve"> (TOC) </w:t>
      </w:r>
      <w:r w:rsidR="00B2248A" w:rsidRPr="002F23A4">
        <w:rPr>
          <w:rFonts w:ascii="Calibri" w:hAnsi="Calibri" w:cs="Times New Roman"/>
          <w:sz w:val="24"/>
          <w:szCs w:val="24"/>
        </w:rPr>
        <w:t xml:space="preserve">will be issued to the selected </w:t>
      </w:r>
      <w:r w:rsidR="009A59E6" w:rsidRPr="002F23A4">
        <w:rPr>
          <w:rFonts w:ascii="Calibri" w:hAnsi="Calibri" w:cs="Times New Roman"/>
          <w:sz w:val="24"/>
          <w:szCs w:val="24"/>
        </w:rPr>
        <w:t>Master Contractor.   The TOC incorporate</w:t>
      </w:r>
      <w:r w:rsidR="00571958" w:rsidRPr="002F23A4">
        <w:rPr>
          <w:rFonts w:ascii="Calibri" w:hAnsi="Calibri" w:cs="Times New Roman"/>
          <w:sz w:val="24"/>
          <w:szCs w:val="24"/>
        </w:rPr>
        <w:t>s</w:t>
      </w:r>
      <w:r w:rsidR="009A59E6" w:rsidRPr="002F23A4">
        <w:rPr>
          <w:rFonts w:ascii="Calibri" w:hAnsi="Calibri" w:cs="Times New Roman"/>
          <w:sz w:val="24"/>
          <w:szCs w:val="24"/>
        </w:rPr>
        <w:t xml:space="preserve"> the terms and conditions of the Master Contract as well as include terms and conditions </w:t>
      </w:r>
      <w:r w:rsidR="00342899" w:rsidRPr="002F23A4">
        <w:rPr>
          <w:rFonts w:ascii="Calibri" w:hAnsi="Calibri" w:cs="Times New Roman"/>
          <w:sz w:val="24"/>
          <w:szCs w:val="24"/>
        </w:rPr>
        <w:t xml:space="preserve">and the Scope of Work </w:t>
      </w:r>
      <w:r w:rsidR="007F5140" w:rsidRPr="002F23A4">
        <w:rPr>
          <w:rFonts w:ascii="Calibri" w:hAnsi="Calibri" w:cs="Times New Roman"/>
          <w:sz w:val="24"/>
          <w:szCs w:val="24"/>
        </w:rPr>
        <w:t>specific to this</w:t>
      </w:r>
      <w:r w:rsidR="00342899" w:rsidRPr="002F23A4">
        <w:rPr>
          <w:rFonts w:ascii="Calibri" w:hAnsi="Calibri" w:cs="Times New Roman"/>
          <w:sz w:val="24"/>
          <w:szCs w:val="24"/>
        </w:rPr>
        <w:t xml:space="preserve"> engagement.</w:t>
      </w:r>
      <w:r w:rsidR="0088376C" w:rsidRPr="002F23A4">
        <w:rPr>
          <w:rFonts w:ascii="Calibri" w:hAnsi="Calibri" w:cs="Times New Roman"/>
          <w:sz w:val="24"/>
          <w:szCs w:val="24"/>
        </w:rPr>
        <w:t xml:space="preserve">  </w:t>
      </w:r>
      <w:r w:rsidR="00571958" w:rsidRPr="002F23A4">
        <w:rPr>
          <w:rFonts w:ascii="Calibri" w:hAnsi="Calibri" w:cs="Times New Roman"/>
          <w:sz w:val="24"/>
          <w:szCs w:val="24"/>
        </w:rPr>
        <w:t>By responding to the TORP request, the Master Contractor affirms that it has reviewed the enclosed TOC and will execute same if awarded this engagement.</w:t>
      </w:r>
    </w:p>
    <w:p w14:paraId="377D17D3" w14:textId="77777777" w:rsidR="001B286C" w:rsidRPr="002F23A4" w:rsidRDefault="001B286C" w:rsidP="003C1B2C">
      <w:pPr>
        <w:pStyle w:val="Default"/>
        <w:rPr>
          <w:rFonts w:ascii="Calibri" w:hAnsi="Calibri"/>
        </w:rPr>
      </w:pPr>
    </w:p>
    <w:p w14:paraId="5507BA04" w14:textId="77777777" w:rsidR="005A5E89" w:rsidRPr="002F23A4" w:rsidRDefault="00AC4BAF" w:rsidP="003C1B2C">
      <w:pPr>
        <w:pStyle w:val="Default"/>
        <w:rPr>
          <w:rFonts w:ascii="Calibri" w:hAnsi="Calibri"/>
        </w:rPr>
      </w:pPr>
      <w:r w:rsidRPr="002F23A4">
        <w:rPr>
          <w:rFonts w:ascii="Calibri" w:hAnsi="Calibri"/>
        </w:rPr>
        <w:t>Enclosures</w:t>
      </w:r>
      <w:r w:rsidR="004C28C8" w:rsidRPr="002F23A4">
        <w:rPr>
          <w:rFonts w:ascii="Calibri" w:hAnsi="Calibri"/>
        </w:rPr>
        <w:t>:</w:t>
      </w:r>
      <w:r w:rsidR="005A5E89" w:rsidRPr="002F23A4">
        <w:rPr>
          <w:rFonts w:ascii="Calibri" w:hAnsi="Calibri"/>
        </w:rPr>
        <w:tab/>
        <w:t>-</w:t>
      </w:r>
      <w:r w:rsidR="00342899" w:rsidRPr="002F23A4">
        <w:rPr>
          <w:rFonts w:ascii="Calibri" w:hAnsi="Calibri"/>
        </w:rPr>
        <w:t>Business Needs Statement</w:t>
      </w:r>
      <w:r w:rsidR="005A5E89" w:rsidRPr="002F23A4">
        <w:rPr>
          <w:rFonts w:ascii="Calibri" w:hAnsi="Calibri"/>
        </w:rPr>
        <w:t xml:space="preserve"> dated</w:t>
      </w:r>
      <w:r w:rsidR="00304B0E" w:rsidRPr="002F23A4">
        <w:rPr>
          <w:rFonts w:ascii="Calibri" w:hAnsi="Calibri"/>
        </w:rPr>
        <w:tab/>
      </w:r>
    </w:p>
    <w:p w14:paraId="2478066B" w14:textId="77777777" w:rsidR="00B335E1" w:rsidRPr="002F23A4" w:rsidRDefault="00B335E1" w:rsidP="003C1B2C">
      <w:pPr>
        <w:pStyle w:val="Default"/>
        <w:rPr>
          <w:rFonts w:ascii="Calibri" w:hAnsi="Calibri"/>
        </w:rPr>
      </w:pPr>
      <w:r w:rsidRPr="002F23A4">
        <w:rPr>
          <w:rFonts w:ascii="Calibri" w:hAnsi="Calibri"/>
        </w:rPr>
        <w:tab/>
      </w:r>
      <w:r w:rsidRPr="002F23A4">
        <w:rPr>
          <w:rFonts w:ascii="Calibri" w:hAnsi="Calibri"/>
        </w:rPr>
        <w:tab/>
        <w:t xml:space="preserve">-Task Order Contract </w:t>
      </w:r>
    </w:p>
    <w:p w14:paraId="2B9AFDFB" w14:textId="77777777" w:rsidR="00150497" w:rsidRPr="002F23A4" w:rsidRDefault="005A5E89" w:rsidP="003C1B2C">
      <w:pPr>
        <w:pStyle w:val="Default"/>
        <w:rPr>
          <w:rFonts w:ascii="Calibri" w:hAnsi="Calibri"/>
        </w:rPr>
      </w:pPr>
      <w:r w:rsidRPr="002F23A4">
        <w:rPr>
          <w:rFonts w:ascii="Calibri" w:hAnsi="Calibri"/>
        </w:rPr>
        <w:tab/>
      </w:r>
      <w:r w:rsidRPr="002F23A4">
        <w:rPr>
          <w:rFonts w:ascii="Calibri" w:hAnsi="Calibri"/>
        </w:rPr>
        <w:tab/>
      </w:r>
      <w:r w:rsidR="00304B0E" w:rsidRPr="002F23A4">
        <w:rPr>
          <w:rFonts w:ascii="Calibri" w:hAnsi="Calibri"/>
        </w:rPr>
        <w:tab/>
      </w:r>
      <w:r w:rsidR="00304B0E" w:rsidRPr="002F23A4">
        <w:rPr>
          <w:rFonts w:ascii="Calibri" w:hAnsi="Calibri"/>
        </w:rPr>
        <w:tab/>
      </w:r>
    </w:p>
    <w:p w14:paraId="740E481E" w14:textId="77777777" w:rsidR="009260B9" w:rsidRPr="002F23A4" w:rsidRDefault="003C1B2C" w:rsidP="00E14682">
      <w:pPr>
        <w:jc w:val="center"/>
        <w:rPr>
          <w:rFonts w:ascii="Calibri" w:hAnsi="Calibri" w:cs="Times New Roman"/>
          <w:sz w:val="20"/>
          <w:szCs w:val="20"/>
        </w:rPr>
      </w:pPr>
      <w:r w:rsidRPr="002F23A4">
        <w:rPr>
          <w:rFonts w:ascii="Calibri" w:hAnsi="Calibri" w:cs="Times New Roman"/>
          <w:sz w:val="20"/>
          <w:szCs w:val="20"/>
        </w:rPr>
        <w:t>EN</w:t>
      </w:r>
      <w:r w:rsidR="00E14682" w:rsidRPr="002F23A4">
        <w:rPr>
          <w:rFonts w:ascii="Calibri" w:hAnsi="Calibri" w:cs="Times New Roman"/>
          <w:sz w:val="20"/>
          <w:szCs w:val="20"/>
        </w:rPr>
        <w:t xml:space="preserve">D OF </w:t>
      </w:r>
      <w:r w:rsidR="00342899" w:rsidRPr="002F23A4">
        <w:rPr>
          <w:rFonts w:ascii="Calibri" w:hAnsi="Calibri" w:cs="Times New Roman"/>
          <w:sz w:val="20"/>
          <w:szCs w:val="20"/>
        </w:rPr>
        <w:t>TASK ORDER REQUEST FOR PROPOSAL 9</w:t>
      </w:r>
      <w:r w:rsidR="0088376C" w:rsidRPr="002F23A4">
        <w:rPr>
          <w:rFonts w:ascii="Calibri" w:hAnsi="Calibri" w:cs="Times New Roman"/>
          <w:sz w:val="20"/>
          <w:szCs w:val="20"/>
        </w:rPr>
        <w:t>125</w:t>
      </w:r>
      <w:r w:rsidR="00571958" w:rsidRPr="002F23A4">
        <w:rPr>
          <w:rFonts w:ascii="Calibri" w:hAnsi="Calibri" w:cs="Times New Roman"/>
          <w:sz w:val="20"/>
          <w:szCs w:val="20"/>
        </w:rPr>
        <w:t>8</w:t>
      </w:r>
      <w:r w:rsidR="009260B9" w:rsidRPr="002F23A4">
        <w:rPr>
          <w:rFonts w:ascii="Calibri" w:hAnsi="Calibri" w:cs="Times New Roman"/>
          <w:sz w:val="20"/>
          <w:szCs w:val="20"/>
        </w:rPr>
        <w:br/>
      </w:r>
    </w:p>
    <w:p w14:paraId="62F1A11B" w14:textId="77777777" w:rsidR="009260B9" w:rsidRPr="002F23A4" w:rsidRDefault="009260B9" w:rsidP="009260B9">
      <w:pPr>
        <w:pStyle w:val="RouteTitle"/>
        <w:rPr>
          <w:rFonts w:ascii="Calibri" w:hAnsi="Calibri"/>
        </w:rPr>
      </w:pPr>
      <w:r w:rsidRPr="002F23A4">
        <w:rPr>
          <w:rFonts w:ascii="Calibri" w:hAnsi="Calibri"/>
          <w:sz w:val="20"/>
        </w:rPr>
        <w:br w:type="page"/>
      </w:r>
    </w:p>
    <w:p w14:paraId="6ABE6C89" w14:textId="77777777" w:rsidR="009260B9" w:rsidRPr="002F23A4" w:rsidRDefault="009260B9" w:rsidP="009260B9">
      <w:pPr>
        <w:pStyle w:val="RouteTitle"/>
        <w:rPr>
          <w:rFonts w:ascii="Calibri" w:hAnsi="Calibri"/>
        </w:rPr>
      </w:pPr>
    </w:p>
    <w:p w14:paraId="2656BAE8" w14:textId="77777777" w:rsidR="009260B9" w:rsidRPr="002F23A4" w:rsidRDefault="009260B9" w:rsidP="009260B9">
      <w:pPr>
        <w:pStyle w:val="RouteTitle"/>
        <w:rPr>
          <w:rFonts w:ascii="Calibri" w:hAnsi="Calibri"/>
        </w:rPr>
      </w:pPr>
    </w:p>
    <w:p w14:paraId="684D28C6" w14:textId="77777777" w:rsidR="009260B9" w:rsidRPr="002F23A4" w:rsidRDefault="009260B9" w:rsidP="009260B9">
      <w:pPr>
        <w:pStyle w:val="RouteTitle"/>
        <w:rPr>
          <w:rFonts w:ascii="Calibri" w:hAnsi="Calibri"/>
        </w:rPr>
      </w:pPr>
    </w:p>
    <w:p w14:paraId="7322339B" w14:textId="77777777" w:rsidR="009260B9" w:rsidRPr="002F23A4" w:rsidRDefault="009260B9" w:rsidP="009260B9">
      <w:pPr>
        <w:pStyle w:val="RouteTitle"/>
        <w:rPr>
          <w:rFonts w:ascii="Calibri" w:hAnsi="Calibri"/>
        </w:rPr>
      </w:pPr>
    </w:p>
    <w:p w14:paraId="0222AEEF" w14:textId="0CF3B87D" w:rsidR="009260B9" w:rsidRPr="002F23A4" w:rsidRDefault="009260B9" w:rsidP="009260B9">
      <w:pPr>
        <w:pStyle w:val="Title-Major"/>
        <w:rPr>
          <w:rFonts w:ascii="Calibri" w:hAnsi="Calibri"/>
        </w:rPr>
      </w:pPr>
      <w:bookmarkStart w:id="1" w:name="DocTitle"/>
      <w:r w:rsidRPr="002F23A4">
        <w:rPr>
          <w:rFonts w:ascii="Calibri" w:hAnsi="Calibri"/>
        </w:rPr>
        <w:t xml:space="preserve">Business Needs Statement for </w:t>
      </w:r>
      <w:r w:rsidR="002F23A4">
        <w:rPr>
          <w:rFonts w:ascii="Calibri" w:hAnsi="Calibri"/>
        </w:rPr>
        <w:t>SERVICES</w:t>
      </w:r>
      <w:r w:rsidRPr="002F23A4">
        <w:rPr>
          <w:rFonts w:ascii="Calibri" w:hAnsi="Calibri"/>
        </w:rPr>
        <w:t xml:space="preserve"> Partner</w:t>
      </w:r>
    </w:p>
    <w:p w14:paraId="079DB06A" w14:textId="77777777" w:rsidR="009260B9" w:rsidRPr="002F23A4" w:rsidRDefault="009260B9" w:rsidP="009260B9">
      <w:pPr>
        <w:pStyle w:val="Title-Major"/>
        <w:rPr>
          <w:rFonts w:ascii="Calibri" w:hAnsi="Calibri"/>
        </w:rPr>
      </w:pPr>
      <w:bookmarkStart w:id="2" w:name="TitleEnd"/>
      <w:bookmarkEnd w:id="1"/>
      <w:bookmarkEnd w:id="2"/>
    </w:p>
    <w:p w14:paraId="47857EB8" w14:textId="77777777" w:rsidR="009260B9" w:rsidRPr="002F23A4" w:rsidRDefault="009260B9" w:rsidP="009260B9">
      <w:pPr>
        <w:pStyle w:val="BodyText"/>
        <w:tabs>
          <w:tab w:val="left" w:pos="4320"/>
        </w:tabs>
        <w:spacing w:after="0"/>
        <w:rPr>
          <w:rFonts w:ascii="Calibri" w:hAnsi="Calibri"/>
        </w:rPr>
      </w:pPr>
    </w:p>
    <w:p w14:paraId="675B29C1" w14:textId="77777777" w:rsidR="009260B9" w:rsidRPr="002F23A4" w:rsidRDefault="009260B9" w:rsidP="009260B9">
      <w:pPr>
        <w:keepNext/>
        <w:keepLines/>
        <w:spacing w:before="120" w:after="120"/>
        <w:rPr>
          <w:rFonts w:ascii="Calibri" w:hAnsi="Calibri"/>
        </w:rPr>
      </w:pPr>
    </w:p>
    <w:p w14:paraId="2F5DC8A0" w14:textId="77777777" w:rsidR="009260B9" w:rsidRPr="002F23A4" w:rsidRDefault="009260B9" w:rsidP="009260B9">
      <w:pPr>
        <w:pStyle w:val="BodyText"/>
        <w:rPr>
          <w:rFonts w:ascii="Calibri" w:hAnsi="Calibri"/>
        </w:rPr>
        <w:sectPr w:rsidR="009260B9" w:rsidRPr="002F23A4" w:rsidSect="004645CF">
          <w:headerReference w:type="default" r:id="rId7"/>
          <w:footerReference w:type="default" r:id="rId8"/>
          <w:footerReference w:type="first" r:id="rId9"/>
          <w:pgSz w:w="12240" w:h="15840" w:code="1"/>
          <w:pgMar w:top="1260" w:right="720" w:bottom="1080" w:left="720" w:header="432" w:footer="432" w:gutter="360"/>
          <w:cols w:space="720"/>
          <w:titlePg/>
          <w:docGrid w:linePitch="272"/>
        </w:sectPr>
      </w:pPr>
    </w:p>
    <w:p w14:paraId="3BE6711A" w14:textId="77777777" w:rsidR="009260B9" w:rsidRPr="002F23A4" w:rsidRDefault="009260B9" w:rsidP="009260B9">
      <w:pPr>
        <w:pStyle w:val="Heading2"/>
        <w:pBdr>
          <w:top w:val="single" w:sz="48" w:space="3" w:color="auto"/>
        </w:pBdr>
        <w:rPr>
          <w:rFonts w:ascii="Calibri" w:hAnsi="Calibri"/>
        </w:rPr>
      </w:pPr>
      <w:r w:rsidRPr="002F23A4">
        <w:rPr>
          <w:rFonts w:ascii="Calibri" w:hAnsi="Calibri"/>
        </w:rPr>
        <w:lastRenderedPageBreak/>
        <w:t>Introduction</w:t>
      </w:r>
    </w:p>
    <w:p w14:paraId="128DB728" w14:textId="77777777" w:rsidR="009260B9" w:rsidRPr="002F23A4" w:rsidRDefault="009260B9" w:rsidP="002F23A4">
      <w:pPr>
        <w:pStyle w:val="BodyText"/>
        <w:numPr>
          <w:ilvl w:val="0"/>
          <w:numId w:val="8"/>
        </w:numPr>
        <w:spacing w:before="120"/>
        <w:rPr>
          <w:rFonts w:ascii="Calibri" w:hAnsi="Calibri"/>
          <w:sz w:val="28"/>
        </w:rPr>
      </w:pPr>
      <w:r w:rsidRPr="002F23A4">
        <w:rPr>
          <w:rFonts w:ascii="Calibri" w:hAnsi="Calibri"/>
          <w:sz w:val="28"/>
        </w:rPr>
        <w:t>Purpose</w:t>
      </w:r>
    </w:p>
    <w:p w14:paraId="61B842A9" w14:textId="7CF95A10" w:rsidR="009260B9" w:rsidRPr="002F23A4" w:rsidRDefault="009260B9" w:rsidP="009260B9">
      <w:pPr>
        <w:pStyle w:val="BodyText"/>
        <w:ind w:left="360"/>
        <w:rPr>
          <w:rFonts w:ascii="Calibri" w:hAnsi="Calibri"/>
        </w:rPr>
      </w:pPr>
      <w:r w:rsidRPr="002F23A4">
        <w:rPr>
          <w:rFonts w:ascii="Calibri" w:hAnsi="Calibri"/>
        </w:rPr>
        <w:t>This document describes</w:t>
      </w:r>
      <w:r w:rsidR="002F23A4">
        <w:rPr>
          <w:rFonts w:ascii="Calibri" w:hAnsi="Calibri"/>
        </w:rPr>
        <w:t xml:space="preserve"> XXXXXX</w:t>
      </w:r>
      <w:r w:rsidRPr="002F23A4">
        <w:rPr>
          <w:rFonts w:ascii="Calibri" w:hAnsi="Calibri"/>
        </w:rPr>
        <w:t xml:space="preserve">’s business need for a certified </w:t>
      </w:r>
      <w:r w:rsidR="002F23A4">
        <w:rPr>
          <w:rFonts w:ascii="Calibri" w:hAnsi="Calibri"/>
        </w:rPr>
        <w:t>SERVICES</w:t>
      </w:r>
      <w:r w:rsidRPr="002F23A4">
        <w:rPr>
          <w:rFonts w:ascii="Calibri" w:hAnsi="Calibri"/>
        </w:rPr>
        <w:t xml:space="preserve"> Partner to implement the following </w:t>
      </w:r>
      <w:r w:rsidR="002F23A4">
        <w:rPr>
          <w:rFonts w:ascii="Calibri" w:hAnsi="Calibri"/>
        </w:rPr>
        <w:t>SERVICES</w:t>
      </w:r>
      <w:r w:rsidRPr="002F23A4">
        <w:rPr>
          <w:rFonts w:ascii="Calibri" w:hAnsi="Calibri"/>
        </w:rPr>
        <w:t xml:space="preserve"> components, which are critical to</w:t>
      </w:r>
      <w:r w:rsidR="002F23A4">
        <w:rPr>
          <w:rFonts w:ascii="Calibri" w:hAnsi="Calibri"/>
        </w:rPr>
        <w:t xml:space="preserve"> XXXXXX</w:t>
      </w:r>
      <w:r w:rsidRPr="002F23A4">
        <w:rPr>
          <w:rFonts w:ascii="Calibri" w:hAnsi="Calibri"/>
        </w:rPr>
        <w:t xml:space="preserve"> business operations. </w:t>
      </w:r>
    </w:p>
    <w:p w14:paraId="74E23205" w14:textId="77777777" w:rsidR="009260B9" w:rsidRPr="002F23A4" w:rsidRDefault="009260B9" w:rsidP="002F23A4">
      <w:pPr>
        <w:pStyle w:val="ListParagraph"/>
        <w:widowControl w:val="0"/>
        <w:numPr>
          <w:ilvl w:val="0"/>
          <w:numId w:val="10"/>
        </w:numPr>
        <w:autoSpaceDE w:val="0"/>
        <w:autoSpaceDN w:val="0"/>
        <w:adjustRightInd w:val="0"/>
        <w:spacing w:after="200" w:line="276" w:lineRule="auto"/>
        <w:contextualSpacing/>
        <w:rPr>
          <w:rFonts w:ascii="Calibri" w:hAnsi="Calibri"/>
          <w:color w:val="1A1A1A"/>
          <w:szCs w:val="18"/>
        </w:rPr>
      </w:pPr>
      <w:r w:rsidRPr="002F23A4">
        <w:rPr>
          <w:rFonts w:ascii="Calibri" w:hAnsi="Calibri"/>
          <w:b/>
          <w:bCs/>
          <w:color w:val="1A1A1A"/>
          <w:szCs w:val="18"/>
        </w:rPr>
        <w:t>Human Capital Management</w:t>
      </w:r>
      <w:r w:rsidRPr="002F23A4">
        <w:rPr>
          <w:rFonts w:ascii="Calibri" w:hAnsi="Calibri"/>
          <w:color w:val="1A1A1A"/>
          <w:szCs w:val="18"/>
        </w:rPr>
        <w:t xml:space="preserve"> - </w:t>
      </w:r>
      <w:r w:rsidR="002F23A4">
        <w:rPr>
          <w:rFonts w:ascii="Calibri" w:hAnsi="Calibri"/>
          <w:color w:val="1A1A1A"/>
          <w:szCs w:val="18"/>
        </w:rPr>
        <w:t>SERVICES</w:t>
      </w:r>
      <w:r w:rsidRPr="002F23A4">
        <w:rPr>
          <w:rFonts w:ascii="Calibri" w:hAnsi="Calibri"/>
          <w:color w:val="1A1A1A"/>
          <w:szCs w:val="18"/>
        </w:rPr>
        <w:t xml:space="preserve"> HCM supports an organization in organizing, staffing, paying, and developing its global workforce.  </w:t>
      </w:r>
      <w:r w:rsidR="002F23A4">
        <w:rPr>
          <w:rFonts w:ascii="Calibri" w:hAnsi="Calibri"/>
          <w:color w:val="1A1A1A"/>
          <w:szCs w:val="18"/>
        </w:rPr>
        <w:t>SERVICES</w:t>
      </w:r>
      <w:r w:rsidRPr="002F23A4">
        <w:rPr>
          <w:rFonts w:ascii="Calibri" w:hAnsi="Calibri"/>
          <w:color w:val="1A1A1A"/>
          <w:szCs w:val="18"/>
        </w:rPr>
        <w:t xml:space="preserve"> HCM includes Global Human Resources Management (Workforce Lifecycle Management, Organization Management, Compensation, Business Asset Tracking, Faculty and Academic Management, Absence, and Employee Benefits Administration) and Global Talent Management (Goal Management, Performance Management, Succession Planning, and Career and Development Planning).  </w:t>
      </w:r>
      <w:r w:rsidR="002F23A4">
        <w:rPr>
          <w:rFonts w:ascii="Calibri" w:hAnsi="Calibri"/>
          <w:color w:val="1A1A1A"/>
          <w:szCs w:val="18"/>
        </w:rPr>
        <w:t>SERVICES</w:t>
      </w:r>
      <w:r w:rsidRPr="002F23A4">
        <w:rPr>
          <w:rFonts w:ascii="Calibri" w:hAnsi="Calibri"/>
          <w:color w:val="1A1A1A"/>
          <w:szCs w:val="18"/>
        </w:rPr>
        <w:t xml:space="preserve"> HCM also includes Project and Work Management designed to enable organizations to create and manage initiatives, projects, and other types of work.  This includes the ability to build project plans and utilize project breakdown structures that include phases, tasks, and milestones as well as plan, staff, and track initiatives, projects, and work efforts.  </w:t>
      </w:r>
      <w:r w:rsidR="002F23A4">
        <w:rPr>
          <w:rFonts w:ascii="Calibri" w:hAnsi="Calibri"/>
          <w:color w:val="1A1A1A"/>
          <w:szCs w:val="18"/>
        </w:rPr>
        <w:t>SERVICES</w:t>
      </w:r>
      <w:r w:rsidRPr="002F23A4">
        <w:rPr>
          <w:rFonts w:ascii="Calibri" w:hAnsi="Calibri"/>
          <w:color w:val="1A1A1A"/>
          <w:szCs w:val="18"/>
        </w:rPr>
        <w:t xml:space="preserve"> HCM includes connectors that facilitate integration to select </w:t>
      </w:r>
      <w:r w:rsidR="002F23A4">
        <w:rPr>
          <w:rFonts w:ascii="Calibri" w:hAnsi="Calibri"/>
          <w:color w:val="1A1A1A"/>
          <w:szCs w:val="18"/>
        </w:rPr>
        <w:t>SERVICES</w:t>
      </w:r>
      <w:r w:rsidRPr="002F23A4">
        <w:rPr>
          <w:rFonts w:ascii="Calibri" w:hAnsi="Calibri"/>
          <w:color w:val="1A1A1A"/>
          <w:szCs w:val="18"/>
        </w:rPr>
        <w:t xml:space="preserve"> partners that provide capabilities including: recruiting, learning, time and attendance, and user account provisioning (LDAP/Active Directory).</w:t>
      </w:r>
    </w:p>
    <w:p w14:paraId="24A5E7D9" w14:textId="77777777" w:rsidR="009260B9" w:rsidRPr="002F23A4" w:rsidRDefault="002F23A4" w:rsidP="002F23A4">
      <w:pPr>
        <w:pStyle w:val="ListParagraph"/>
        <w:widowControl w:val="0"/>
        <w:numPr>
          <w:ilvl w:val="0"/>
          <w:numId w:val="10"/>
        </w:numPr>
        <w:autoSpaceDE w:val="0"/>
        <w:autoSpaceDN w:val="0"/>
        <w:adjustRightInd w:val="0"/>
        <w:spacing w:after="200" w:line="276" w:lineRule="auto"/>
        <w:contextualSpacing/>
        <w:rPr>
          <w:rFonts w:ascii="Calibri" w:hAnsi="Calibri"/>
          <w:color w:val="1A1A1A"/>
          <w:szCs w:val="18"/>
        </w:rPr>
      </w:pPr>
      <w:r>
        <w:rPr>
          <w:rFonts w:ascii="Calibri" w:hAnsi="Calibri"/>
          <w:b/>
          <w:bCs/>
          <w:color w:val="1A1A1A"/>
          <w:szCs w:val="18"/>
        </w:rPr>
        <w:t>SERVICES</w:t>
      </w:r>
      <w:r w:rsidR="009260B9" w:rsidRPr="002F23A4">
        <w:rPr>
          <w:rFonts w:ascii="Calibri" w:hAnsi="Calibri"/>
          <w:b/>
          <w:bCs/>
          <w:color w:val="1A1A1A"/>
          <w:szCs w:val="18"/>
        </w:rPr>
        <w:t xml:space="preserve"> Payroll for US</w:t>
      </w:r>
      <w:r w:rsidR="009260B9" w:rsidRPr="002F23A4">
        <w:rPr>
          <w:rFonts w:ascii="Calibri" w:hAnsi="Calibri"/>
          <w:color w:val="1A1A1A"/>
          <w:szCs w:val="18"/>
        </w:rPr>
        <w:t xml:space="preserve"> - </w:t>
      </w:r>
      <w:r>
        <w:rPr>
          <w:rFonts w:ascii="Calibri" w:hAnsi="Calibri"/>
          <w:color w:val="1A1A1A"/>
          <w:szCs w:val="18"/>
        </w:rPr>
        <w:t>SERVICES</w:t>
      </w:r>
      <w:r w:rsidR="009260B9" w:rsidRPr="002F23A4">
        <w:rPr>
          <w:rFonts w:ascii="Calibri" w:hAnsi="Calibri"/>
          <w:color w:val="1A1A1A"/>
          <w:szCs w:val="18"/>
        </w:rPr>
        <w:t xml:space="preserve"> Payroll for US supports the creation and management of Payroll for U.S. employees.  Configure earnings, deductions, accumulations, and balances.  Identify tax authorities each company wishes to withhold for.  Manage worker tax data, payment elections, involuntary withholding orders, and payroll input.  Calculate, review/audit, and complete payrolls and settlement runs. Configure and calculate payroll commitments.  </w:t>
      </w:r>
      <w:r>
        <w:rPr>
          <w:rFonts w:ascii="Calibri" w:hAnsi="Calibri"/>
          <w:color w:val="1A1A1A"/>
          <w:szCs w:val="18"/>
        </w:rPr>
        <w:t>SERVICES</w:t>
      </w:r>
      <w:r w:rsidR="009260B9" w:rsidRPr="002F23A4">
        <w:rPr>
          <w:rFonts w:ascii="Calibri" w:hAnsi="Calibri"/>
          <w:color w:val="1A1A1A"/>
          <w:szCs w:val="18"/>
        </w:rPr>
        <w:t xml:space="preserve"> Payroll includes connectors that facilitate integration to select </w:t>
      </w:r>
      <w:r>
        <w:rPr>
          <w:rFonts w:ascii="Calibri" w:hAnsi="Calibri"/>
          <w:color w:val="1A1A1A"/>
          <w:szCs w:val="18"/>
        </w:rPr>
        <w:t>SERVICES</w:t>
      </w:r>
      <w:r w:rsidR="009260B9" w:rsidRPr="002F23A4">
        <w:rPr>
          <w:rFonts w:ascii="Calibri" w:hAnsi="Calibri"/>
          <w:color w:val="1A1A1A"/>
          <w:szCs w:val="18"/>
        </w:rPr>
        <w:t xml:space="preserve"> partners that provide capabilities, including: time and attendance, tax filing, check printing, and direct deposit.</w:t>
      </w:r>
      <w:r w:rsidR="009260B9" w:rsidRPr="002F23A4">
        <w:rPr>
          <w:rFonts w:ascii="MS Gothic" w:hAnsi="MS Gothic" w:cs="MS Gothic"/>
          <w:color w:val="1A1A1A"/>
          <w:szCs w:val="18"/>
        </w:rPr>
        <w:t> </w:t>
      </w:r>
    </w:p>
    <w:p w14:paraId="0BBC3764" w14:textId="77777777" w:rsidR="009260B9" w:rsidRPr="002F23A4" w:rsidRDefault="009260B9" w:rsidP="002F23A4">
      <w:pPr>
        <w:pStyle w:val="ListParagraph"/>
        <w:widowControl w:val="0"/>
        <w:numPr>
          <w:ilvl w:val="0"/>
          <w:numId w:val="10"/>
        </w:numPr>
        <w:autoSpaceDE w:val="0"/>
        <w:autoSpaceDN w:val="0"/>
        <w:adjustRightInd w:val="0"/>
        <w:spacing w:after="200" w:line="276" w:lineRule="auto"/>
        <w:contextualSpacing/>
        <w:rPr>
          <w:rFonts w:ascii="Calibri" w:hAnsi="Calibri"/>
          <w:color w:val="1A1A1A"/>
          <w:szCs w:val="18"/>
        </w:rPr>
      </w:pPr>
      <w:r w:rsidRPr="002F23A4">
        <w:rPr>
          <w:rFonts w:ascii="Calibri" w:hAnsi="Calibri"/>
          <w:b/>
          <w:bCs/>
          <w:color w:val="1A1A1A"/>
          <w:szCs w:val="18"/>
        </w:rPr>
        <w:t>Time Tracking</w:t>
      </w:r>
      <w:r w:rsidRPr="002F23A4">
        <w:rPr>
          <w:rFonts w:ascii="Calibri" w:hAnsi="Calibri"/>
          <w:color w:val="1A1A1A"/>
          <w:szCs w:val="18"/>
        </w:rPr>
        <w:t xml:space="preserve"> - </w:t>
      </w:r>
      <w:r w:rsidR="002F23A4">
        <w:rPr>
          <w:rFonts w:ascii="Calibri" w:hAnsi="Calibri"/>
          <w:color w:val="1A1A1A"/>
          <w:szCs w:val="18"/>
        </w:rPr>
        <w:t>SERVICES</w:t>
      </w:r>
      <w:r w:rsidRPr="002F23A4">
        <w:rPr>
          <w:rFonts w:ascii="Calibri" w:hAnsi="Calibri"/>
          <w:color w:val="1A1A1A"/>
          <w:szCs w:val="18"/>
        </w:rPr>
        <w:t xml:space="preserve"> Time Tracking supports an organization in collecting, processing, and distributing time data for its global workforce.  </w:t>
      </w:r>
      <w:r w:rsidR="002F23A4">
        <w:rPr>
          <w:rFonts w:ascii="Calibri" w:hAnsi="Calibri"/>
          <w:color w:val="1A1A1A"/>
          <w:szCs w:val="18"/>
        </w:rPr>
        <w:t>SERVICES</w:t>
      </w:r>
      <w:r w:rsidRPr="002F23A4">
        <w:rPr>
          <w:rFonts w:ascii="Calibri" w:hAnsi="Calibri"/>
          <w:color w:val="1A1A1A"/>
          <w:szCs w:val="18"/>
        </w:rPr>
        <w:t xml:space="preserve"> Time </w:t>
      </w:r>
      <w:proofErr w:type="gramStart"/>
      <w:r w:rsidRPr="002F23A4">
        <w:rPr>
          <w:rFonts w:ascii="Calibri" w:hAnsi="Calibri"/>
          <w:color w:val="1A1A1A"/>
          <w:szCs w:val="18"/>
        </w:rPr>
        <w:t>Tracking</w:t>
      </w:r>
      <w:proofErr w:type="gramEnd"/>
      <w:r w:rsidRPr="002F23A4">
        <w:rPr>
          <w:rFonts w:ascii="Calibri" w:hAnsi="Calibri"/>
          <w:color w:val="1A1A1A"/>
          <w:szCs w:val="18"/>
        </w:rPr>
        <w:t xml:space="preserve"> module includes the following capabilities:  basic time scheduling, time entry (hourly, time in/time out), approvals, configurable time calculation rules, and reporting.</w:t>
      </w:r>
    </w:p>
    <w:p w14:paraId="4EA5BCB6" w14:textId="77777777" w:rsidR="009260B9" w:rsidRPr="002F23A4" w:rsidRDefault="009260B9" w:rsidP="002F23A4">
      <w:pPr>
        <w:pStyle w:val="ListParagraph"/>
        <w:widowControl w:val="0"/>
        <w:numPr>
          <w:ilvl w:val="0"/>
          <w:numId w:val="10"/>
        </w:numPr>
        <w:autoSpaceDE w:val="0"/>
        <w:autoSpaceDN w:val="0"/>
        <w:adjustRightInd w:val="0"/>
        <w:spacing w:after="200" w:line="276" w:lineRule="auto"/>
        <w:contextualSpacing/>
        <w:rPr>
          <w:rFonts w:ascii="Calibri" w:hAnsi="Calibri"/>
          <w:color w:val="1A1A1A"/>
          <w:szCs w:val="18"/>
        </w:rPr>
      </w:pPr>
      <w:r w:rsidRPr="002F23A4">
        <w:rPr>
          <w:rFonts w:ascii="Calibri" w:hAnsi="Calibri"/>
          <w:b/>
          <w:bCs/>
          <w:color w:val="1A1A1A"/>
          <w:szCs w:val="18"/>
        </w:rPr>
        <w:t xml:space="preserve">Cloud Connect for Third-Party Payroll </w:t>
      </w:r>
      <w:r w:rsidRPr="002F23A4">
        <w:rPr>
          <w:rFonts w:ascii="Calibri" w:hAnsi="Calibri"/>
          <w:bCs/>
          <w:color w:val="1A1A1A"/>
          <w:szCs w:val="18"/>
        </w:rPr>
        <w:t xml:space="preserve">- </w:t>
      </w:r>
      <w:r w:rsidRPr="002F23A4">
        <w:rPr>
          <w:rFonts w:ascii="Calibri" w:hAnsi="Calibri"/>
          <w:color w:val="1A1A1A"/>
          <w:szCs w:val="18"/>
        </w:rPr>
        <w:t xml:space="preserve">Cloud Connect for Third-Party Payroll extends </w:t>
      </w:r>
      <w:r w:rsidR="002F23A4">
        <w:rPr>
          <w:rFonts w:ascii="Calibri" w:hAnsi="Calibri"/>
          <w:color w:val="1A1A1A"/>
          <w:szCs w:val="18"/>
        </w:rPr>
        <w:t>SERVICES</w:t>
      </w:r>
      <w:r w:rsidRPr="002F23A4">
        <w:rPr>
          <w:rFonts w:ascii="Calibri" w:hAnsi="Calibri"/>
          <w:color w:val="1A1A1A"/>
          <w:szCs w:val="18"/>
        </w:rPr>
        <w:t xml:space="preserve"> HCM by providing integrations to third-party payroll providers and aggregators.  Also includes the Payroll Connector (generic integration template that provides a starting point for integration to a third party payroll provider).</w:t>
      </w:r>
    </w:p>
    <w:p w14:paraId="47457399" w14:textId="77777777" w:rsidR="009260B9" w:rsidRPr="002F23A4" w:rsidRDefault="009260B9" w:rsidP="002F23A4">
      <w:pPr>
        <w:pStyle w:val="BodyText"/>
        <w:numPr>
          <w:ilvl w:val="0"/>
          <w:numId w:val="8"/>
        </w:numPr>
        <w:spacing w:before="120"/>
        <w:rPr>
          <w:rFonts w:ascii="Calibri" w:hAnsi="Calibri"/>
          <w:sz w:val="28"/>
        </w:rPr>
      </w:pPr>
      <w:r w:rsidRPr="002F23A4">
        <w:rPr>
          <w:rFonts w:ascii="Calibri" w:hAnsi="Calibri"/>
          <w:sz w:val="28"/>
        </w:rPr>
        <w:t>General Information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6"/>
        <w:gridCol w:w="5974"/>
      </w:tblGrid>
      <w:tr w:rsidR="009260B9" w:rsidRPr="002F23A4" w14:paraId="3E36B411" w14:textId="77777777" w:rsidTr="004645CF">
        <w:tc>
          <w:tcPr>
            <w:tcW w:w="2174" w:type="dxa"/>
            <w:shd w:val="clear" w:color="auto" w:fill="DAEEF3"/>
            <w:tcMar>
              <w:top w:w="14" w:type="dxa"/>
              <w:left w:w="14" w:type="dxa"/>
              <w:bottom w:w="14" w:type="dxa"/>
              <w:right w:w="14" w:type="dxa"/>
            </w:tcMar>
          </w:tcPr>
          <w:p w14:paraId="4E709A7C" w14:textId="77777777" w:rsidR="009260B9" w:rsidRPr="002F23A4" w:rsidRDefault="009260B9" w:rsidP="004645CF">
            <w:pPr>
              <w:rPr>
                <w:rFonts w:ascii="Calibri" w:hAnsi="Calibri"/>
                <w:b/>
                <w:iCs/>
              </w:rPr>
            </w:pPr>
            <w:r w:rsidRPr="002F23A4">
              <w:rPr>
                <w:rFonts w:ascii="Calibri" w:hAnsi="Calibri"/>
                <w:b/>
                <w:iCs/>
              </w:rPr>
              <w:t>Project Name</w:t>
            </w:r>
          </w:p>
        </w:tc>
        <w:tc>
          <w:tcPr>
            <w:tcW w:w="7196" w:type="dxa"/>
          </w:tcPr>
          <w:p w14:paraId="50E36216" w14:textId="77777777" w:rsidR="009260B9" w:rsidRPr="002F23A4" w:rsidRDefault="009260B9" w:rsidP="004645CF">
            <w:pPr>
              <w:rPr>
                <w:rFonts w:ascii="Calibri" w:hAnsi="Calibri"/>
                <w:iCs/>
              </w:rPr>
            </w:pPr>
            <w:r w:rsidRPr="002F23A4">
              <w:rPr>
                <w:rFonts w:ascii="Calibri" w:hAnsi="Calibri"/>
                <w:i/>
                <w:iCs/>
              </w:rPr>
              <w:t>HCM, Payroll, Time Tracking Project</w:t>
            </w:r>
          </w:p>
        </w:tc>
      </w:tr>
      <w:tr w:rsidR="009260B9" w:rsidRPr="002F23A4" w14:paraId="65DF32ED" w14:textId="77777777" w:rsidTr="004645CF">
        <w:tc>
          <w:tcPr>
            <w:tcW w:w="2174" w:type="dxa"/>
            <w:shd w:val="clear" w:color="auto" w:fill="DAEEF3"/>
            <w:tcMar>
              <w:top w:w="14" w:type="dxa"/>
              <w:left w:w="14" w:type="dxa"/>
              <w:bottom w:w="14" w:type="dxa"/>
              <w:right w:w="14" w:type="dxa"/>
            </w:tcMar>
          </w:tcPr>
          <w:p w14:paraId="53A6D45B" w14:textId="77777777" w:rsidR="009260B9" w:rsidRPr="002F23A4" w:rsidRDefault="009260B9" w:rsidP="004645CF">
            <w:pPr>
              <w:rPr>
                <w:rFonts w:ascii="Calibri" w:hAnsi="Calibri"/>
                <w:b/>
                <w:iCs/>
              </w:rPr>
            </w:pPr>
            <w:r w:rsidRPr="002F23A4">
              <w:rPr>
                <w:rFonts w:ascii="Calibri" w:hAnsi="Calibri"/>
                <w:b/>
                <w:iCs/>
              </w:rPr>
              <w:t>Desired Start Date</w:t>
            </w:r>
          </w:p>
        </w:tc>
        <w:tc>
          <w:tcPr>
            <w:tcW w:w="7196" w:type="dxa"/>
          </w:tcPr>
          <w:p w14:paraId="422D7B47" w14:textId="77777777" w:rsidR="009260B9" w:rsidRPr="002F23A4" w:rsidRDefault="009260B9" w:rsidP="004645CF">
            <w:pPr>
              <w:rPr>
                <w:rFonts w:ascii="Calibri" w:hAnsi="Calibri"/>
                <w:iCs/>
              </w:rPr>
            </w:pPr>
          </w:p>
        </w:tc>
      </w:tr>
      <w:tr w:rsidR="009260B9" w:rsidRPr="002F23A4" w14:paraId="24F7FBCC" w14:textId="77777777" w:rsidTr="004645CF">
        <w:tc>
          <w:tcPr>
            <w:tcW w:w="2174" w:type="dxa"/>
            <w:tcBorders>
              <w:bottom w:val="double" w:sz="4" w:space="0" w:color="auto"/>
            </w:tcBorders>
            <w:shd w:val="clear" w:color="auto" w:fill="DAEEF3"/>
            <w:tcMar>
              <w:top w:w="14" w:type="dxa"/>
              <w:left w:w="14" w:type="dxa"/>
              <w:bottom w:w="14" w:type="dxa"/>
              <w:right w:w="14" w:type="dxa"/>
            </w:tcMar>
          </w:tcPr>
          <w:p w14:paraId="3EB189A9" w14:textId="77777777" w:rsidR="009260B9" w:rsidRPr="002F23A4" w:rsidRDefault="009260B9" w:rsidP="004645CF">
            <w:pPr>
              <w:rPr>
                <w:rFonts w:ascii="Calibri" w:hAnsi="Calibri"/>
                <w:b/>
                <w:iCs/>
              </w:rPr>
            </w:pPr>
            <w:r w:rsidRPr="002F23A4">
              <w:rPr>
                <w:rFonts w:ascii="Calibri" w:hAnsi="Calibri"/>
                <w:b/>
                <w:iCs/>
              </w:rPr>
              <w:lastRenderedPageBreak/>
              <w:t>Desired Date of Completion</w:t>
            </w:r>
          </w:p>
        </w:tc>
        <w:tc>
          <w:tcPr>
            <w:tcW w:w="7196" w:type="dxa"/>
            <w:tcBorders>
              <w:bottom w:val="double" w:sz="4" w:space="0" w:color="auto"/>
            </w:tcBorders>
          </w:tcPr>
          <w:p w14:paraId="3BFAF0E3" w14:textId="77777777" w:rsidR="009260B9" w:rsidRPr="002F23A4" w:rsidRDefault="009260B9" w:rsidP="002F23A4">
            <w:pPr>
              <w:rPr>
                <w:rFonts w:ascii="Calibri" w:hAnsi="Calibri"/>
                <w:iCs/>
              </w:rPr>
            </w:pPr>
            <w:r w:rsidRPr="002F23A4">
              <w:rPr>
                <w:rFonts w:ascii="Calibri" w:hAnsi="Calibri"/>
                <w:i/>
                <w:iCs/>
              </w:rPr>
              <w:t xml:space="preserve">Phased implementation from </w:t>
            </w:r>
          </w:p>
        </w:tc>
      </w:tr>
    </w:tbl>
    <w:p w14:paraId="588397F3" w14:textId="77777777" w:rsidR="009260B9" w:rsidRPr="002F23A4" w:rsidRDefault="009260B9" w:rsidP="009260B9">
      <w:pPr>
        <w:pStyle w:val="BodyText"/>
        <w:ind w:left="720"/>
        <w:rPr>
          <w:rFonts w:ascii="Calibri" w:hAnsi="Calibri"/>
        </w:rPr>
      </w:pPr>
    </w:p>
    <w:p w14:paraId="4B69331F" w14:textId="77777777" w:rsidR="009260B9" w:rsidRPr="002F23A4" w:rsidRDefault="009260B9" w:rsidP="009260B9">
      <w:pPr>
        <w:pStyle w:val="BodyText"/>
        <w:ind w:left="720"/>
        <w:rPr>
          <w:rFonts w:ascii="Calibri" w:hAnsi="Calibri"/>
        </w:rPr>
      </w:pPr>
    </w:p>
    <w:p w14:paraId="1DDB110B" w14:textId="77777777" w:rsidR="009260B9" w:rsidRPr="002F23A4" w:rsidRDefault="009260B9" w:rsidP="009260B9">
      <w:pPr>
        <w:pStyle w:val="Heading2"/>
        <w:rPr>
          <w:rFonts w:ascii="Calibri" w:hAnsi="Calibri"/>
        </w:rPr>
      </w:pPr>
      <w:bookmarkStart w:id="4" w:name="_Toc299287473"/>
      <w:r w:rsidRPr="002F23A4">
        <w:rPr>
          <w:rFonts w:ascii="Calibri" w:hAnsi="Calibri"/>
        </w:rPr>
        <w:t>The Project</w:t>
      </w:r>
      <w:bookmarkEnd w:id="4"/>
    </w:p>
    <w:p w14:paraId="7829923C" w14:textId="77777777" w:rsidR="009260B9" w:rsidRPr="002F23A4" w:rsidRDefault="009260B9" w:rsidP="002F23A4">
      <w:pPr>
        <w:pStyle w:val="BodyText"/>
        <w:numPr>
          <w:ilvl w:val="0"/>
          <w:numId w:val="9"/>
        </w:numPr>
        <w:spacing w:before="120"/>
        <w:rPr>
          <w:rFonts w:ascii="Calibri" w:hAnsi="Calibri"/>
          <w:sz w:val="28"/>
        </w:rPr>
      </w:pPr>
      <w:r w:rsidRPr="002F23A4">
        <w:rPr>
          <w:rFonts w:ascii="Calibri" w:hAnsi="Calibri"/>
          <w:sz w:val="28"/>
        </w:rPr>
        <w:t>Business Need</w:t>
      </w:r>
    </w:p>
    <w:p w14:paraId="6DDBED52" w14:textId="77777777" w:rsidR="009260B9" w:rsidRPr="002F23A4" w:rsidRDefault="009260B9" w:rsidP="009260B9">
      <w:pPr>
        <w:widowControl w:val="0"/>
        <w:autoSpaceDE w:val="0"/>
        <w:autoSpaceDN w:val="0"/>
        <w:adjustRightInd w:val="0"/>
        <w:spacing w:after="266"/>
        <w:ind w:left="360"/>
        <w:rPr>
          <w:rFonts w:ascii="Calibri" w:hAnsi="Calibri"/>
        </w:rPr>
      </w:pPr>
      <w:r w:rsidRPr="002F23A4">
        <w:rPr>
          <w:rFonts w:ascii="Calibri" w:hAnsi="Calibri"/>
        </w:rPr>
        <w:t>HCM, Payroll, and Time Tracking applications are critical to successful</w:t>
      </w:r>
      <w:r w:rsidR="002F23A4">
        <w:rPr>
          <w:rFonts w:ascii="Calibri" w:hAnsi="Calibri"/>
        </w:rPr>
        <w:t xml:space="preserve"> XXXXXX</w:t>
      </w:r>
      <w:r w:rsidRPr="002F23A4">
        <w:rPr>
          <w:rFonts w:ascii="Calibri" w:hAnsi="Calibri"/>
        </w:rPr>
        <w:t xml:space="preserve"> business operations and require a contemporary SaaS solution with 24x7 uptime and reliability.  As a result,</w:t>
      </w:r>
      <w:r w:rsidR="002F23A4">
        <w:rPr>
          <w:rFonts w:ascii="Calibri" w:hAnsi="Calibri"/>
        </w:rPr>
        <w:t xml:space="preserve"> XXXXXX</w:t>
      </w:r>
      <w:r w:rsidRPr="002F23A4">
        <w:rPr>
          <w:rFonts w:ascii="Calibri" w:hAnsi="Calibri"/>
        </w:rPr>
        <w:t xml:space="preserve"> is implementing components of the </w:t>
      </w:r>
      <w:r w:rsidR="002F23A4">
        <w:rPr>
          <w:rFonts w:ascii="Calibri" w:hAnsi="Calibri"/>
        </w:rPr>
        <w:t>SERVICES</w:t>
      </w:r>
      <w:r w:rsidRPr="002F23A4">
        <w:rPr>
          <w:rFonts w:ascii="Calibri" w:hAnsi="Calibri"/>
        </w:rPr>
        <w:t xml:space="preserve"> product suite globally. </w:t>
      </w:r>
      <w:r w:rsidR="002F23A4">
        <w:rPr>
          <w:rFonts w:ascii="Calibri" w:hAnsi="Calibri"/>
        </w:rPr>
        <w:t>XXXXXX</w:t>
      </w:r>
      <w:r w:rsidRPr="002F23A4">
        <w:rPr>
          <w:rFonts w:ascii="Calibri" w:hAnsi="Calibri"/>
        </w:rPr>
        <w:t xml:space="preserve"> intends to enter into a SaaS subscription agreement directly with </w:t>
      </w:r>
      <w:r w:rsidR="002F23A4">
        <w:rPr>
          <w:rFonts w:ascii="Calibri" w:hAnsi="Calibri"/>
        </w:rPr>
        <w:t>SERVICES</w:t>
      </w:r>
      <w:r w:rsidRPr="002F23A4">
        <w:rPr>
          <w:rFonts w:ascii="Calibri" w:hAnsi="Calibri"/>
        </w:rPr>
        <w:t xml:space="preserve">.   The solution must be fully implemented, integrated, and adopted before </w:t>
      </w:r>
    </w:p>
    <w:p w14:paraId="292C67CA" w14:textId="63DBE9AE" w:rsidR="009260B9" w:rsidRPr="002F23A4" w:rsidRDefault="002F23A4" w:rsidP="009260B9">
      <w:pPr>
        <w:ind w:left="360"/>
        <w:jc w:val="both"/>
        <w:rPr>
          <w:rFonts w:ascii="Calibri" w:hAnsi="Calibri"/>
          <w:color w:val="000000"/>
        </w:rPr>
      </w:pPr>
      <w:r>
        <w:rPr>
          <w:rFonts w:ascii="Calibri" w:hAnsi="Calibri"/>
        </w:rPr>
        <w:t>XXXXXX</w:t>
      </w:r>
      <w:r w:rsidR="009260B9" w:rsidRPr="002F23A4">
        <w:rPr>
          <w:rFonts w:ascii="Calibri" w:hAnsi="Calibri"/>
        </w:rPr>
        <w:t xml:space="preserve"> expects the certified </w:t>
      </w:r>
      <w:r>
        <w:rPr>
          <w:rFonts w:ascii="Calibri" w:hAnsi="Calibri"/>
          <w:color w:val="000000"/>
        </w:rPr>
        <w:t>SERVICES</w:t>
      </w:r>
      <w:r w:rsidR="009260B9" w:rsidRPr="002F23A4">
        <w:rPr>
          <w:rFonts w:ascii="Calibri" w:hAnsi="Calibri"/>
          <w:color w:val="000000"/>
        </w:rPr>
        <w:t xml:space="preserve"> Partner </w:t>
      </w:r>
      <w:r w:rsidR="009260B9" w:rsidRPr="002F23A4">
        <w:rPr>
          <w:rFonts w:ascii="Calibri" w:hAnsi="Calibri"/>
        </w:rPr>
        <w:t xml:space="preserve">to lead and direct this initiative using a deliverables-based project model based on successful outcomes. </w:t>
      </w:r>
      <w:r w:rsidR="009260B9" w:rsidRPr="002F23A4">
        <w:rPr>
          <w:rFonts w:ascii="Calibri" w:hAnsi="Calibri"/>
          <w:color w:val="000000"/>
        </w:rPr>
        <w:t>The focus is to understand the unique requirements, processes, organization and environment at</w:t>
      </w:r>
      <w:r>
        <w:rPr>
          <w:rFonts w:ascii="Calibri" w:hAnsi="Calibri"/>
          <w:color w:val="000000"/>
        </w:rPr>
        <w:t xml:space="preserve"> XXXXXX</w:t>
      </w:r>
      <w:r w:rsidR="009260B9" w:rsidRPr="002F23A4">
        <w:rPr>
          <w:rFonts w:ascii="Calibri" w:hAnsi="Calibri"/>
          <w:color w:val="000000"/>
        </w:rPr>
        <w:t xml:space="preserve"> and adapt them to leverage </w:t>
      </w:r>
      <w:r>
        <w:rPr>
          <w:rFonts w:ascii="Calibri" w:hAnsi="Calibri"/>
          <w:color w:val="000000"/>
        </w:rPr>
        <w:t>SERVICES</w:t>
      </w:r>
      <w:r w:rsidR="009260B9" w:rsidRPr="002F23A4">
        <w:rPr>
          <w:rFonts w:ascii="Calibri" w:hAnsi="Calibri"/>
          <w:color w:val="000000"/>
        </w:rPr>
        <w:t xml:space="preserve">’s best in class default settings and standards.  </w:t>
      </w:r>
      <w:r w:rsidR="009260B9" w:rsidRPr="002F23A4">
        <w:rPr>
          <w:rFonts w:ascii="Calibri" w:hAnsi="Calibri"/>
        </w:rPr>
        <w:t>Specifically,</w:t>
      </w:r>
      <w:r>
        <w:rPr>
          <w:rFonts w:ascii="Calibri" w:hAnsi="Calibri"/>
        </w:rPr>
        <w:t xml:space="preserve"> XXXXXX</w:t>
      </w:r>
      <w:r w:rsidR="009260B9" w:rsidRPr="002F23A4">
        <w:rPr>
          <w:rFonts w:ascii="Calibri" w:hAnsi="Calibri"/>
          <w:color w:val="000000"/>
        </w:rPr>
        <w:t xml:space="preserve"> expects the </w:t>
      </w:r>
      <w:r>
        <w:rPr>
          <w:rFonts w:ascii="Calibri" w:hAnsi="Calibri"/>
        </w:rPr>
        <w:t>SERVICES</w:t>
      </w:r>
      <w:r w:rsidR="009260B9" w:rsidRPr="002F23A4">
        <w:rPr>
          <w:rFonts w:ascii="Calibri" w:hAnsi="Calibri"/>
        </w:rPr>
        <w:t xml:space="preserve"> Partner </w:t>
      </w:r>
      <w:r w:rsidR="009260B9" w:rsidRPr="002F23A4">
        <w:rPr>
          <w:rFonts w:ascii="Calibri" w:hAnsi="Calibri"/>
          <w:color w:val="000000"/>
        </w:rPr>
        <w:t xml:space="preserve">to provide expertise to quickly assess, design, configure, and integrate simple process using the </w:t>
      </w:r>
      <w:r>
        <w:rPr>
          <w:rFonts w:ascii="Calibri" w:hAnsi="Calibri"/>
          <w:color w:val="000000"/>
        </w:rPr>
        <w:t>SERVICES</w:t>
      </w:r>
      <w:r w:rsidR="009260B9" w:rsidRPr="002F23A4">
        <w:rPr>
          <w:rFonts w:ascii="Calibri" w:hAnsi="Calibri"/>
          <w:color w:val="000000"/>
        </w:rPr>
        <w:t xml:space="preserve"> suite.  As such, the business need includes services to design, configure, integrate, migrate data, test, deploy, and train</w:t>
      </w:r>
      <w:r>
        <w:rPr>
          <w:rFonts w:ascii="Calibri" w:hAnsi="Calibri"/>
          <w:color w:val="000000"/>
        </w:rPr>
        <w:t xml:space="preserve"> XXXXXX</w:t>
      </w:r>
      <w:r w:rsidR="009260B9" w:rsidRPr="002F23A4">
        <w:rPr>
          <w:rFonts w:ascii="Calibri" w:hAnsi="Calibri"/>
          <w:color w:val="000000"/>
        </w:rPr>
        <w:t xml:space="preserve"> stakeholders on the new processes and platform.    </w:t>
      </w:r>
    </w:p>
    <w:p w14:paraId="279673BF" w14:textId="77777777" w:rsidR="009260B9" w:rsidRPr="002F23A4" w:rsidRDefault="009260B9" w:rsidP="009260B9">
      <w:pPr>
        <w:ind w:left="360"/>
        <w:jc w:val="both"/>
        <w:rPr>
          <w:rFonts w:ascii="Calibri" w:hAnsi="Calibri"/>
        </w:rPr>
      </w:pPr>
    </w:p>
    <w:p w14:paraId="51E3252D" w14:textId="77777777" w:rsidR="009260B9" w:rsidRPr="002F23A4" w:rsidRDefault="009260B9" w:rsidP="009260B9">
      <w:pPr>
        <w:ind w:left="360"/>
        <w:jc w:val="both"/>
        <w:rPr>
          <w:rFonts w:ascii="Calibri" w:hAnsi="Calibri"/>
          <w:color w:val="000000"/>
        </w:rPr>
      </w:pPr>
      <w:r w:rsidRPr="002F23A4">
        <w:rPr>
          <w:rFonts w:ascii="Calibri" w:hAnsi="Calibri"/>
        </w:rPr>
        <w:t>All</w:t>
      </w:r>
      <w:r w:rsidR="002F23A4">
        <w:rPr>
          <w:rFonts w:ascii="Calibri" w:hAnsi="Calibri"/>
        </w:rPr>
        <w:t xml:space="preserve"> XXXXXX</w:t>
      </w:r>
      <w:r w:rsidRPr="002F23A4">
        <w:rPr>
          <w:rFonts w:ascii="Calibri" w:hAnsi="Calibri"/>
        </w:rPr>
        <w:t xml:space="preserve"> employees, including, but not limited </w:t>
      </w:r>
      <w:proofErr w:type="gramStart"/>
      <w:r w:rsidRPr="002F23A4">
        <w:rPr>
          <w:rFonts w:ascii="Calibri" w:hAnsi="Calibri"/>
        </w:rPr>
        <w:t>to</w:t>
      </w:r>
      <w:proofErr w:type="gramEnd"/>
      <w:r w:rsidRPr="002F23A4">
        <w:rPr>
          <w:rFonts w:ascii="Calibri" w:hAnsi="Calibri"/>
        </w:rPr>
        <w:t xml:space="preserve"> full-time, part-time, associates, adjuncts, and student workers are in scope.  </w:t>
      </w:r>
      <w:r w:rsidR="002F23A4">
        <w:rPr>
          <w:rFonts w:ascii="Calibri" w:hAnsi="Calibri"/>
        </w:rPr>
        <w:t>SERVICES</w:t>
      </w:r>
      <w:r w:rsidRPr="002F23A4">
        <w:rPr>
          <w:rFonts w:ascii="Calibri" w:hAnsi="Calibri"/>
        </w:rPr>
        <w:t xml:space="preserve"> Benefits are out-of-scope due to the State of Maryland’s efforts in this area.  Additionally, </w:t>
      </w:r>
      <w:r w:rsidR="002F23A4">
        <w:rPr>
          <w:rFonts w:ascii="Calibri" w:hAnsi="Calibri"/>
        </w:rPr>
        <w:t>SERVICES</w:t>
      </w:r>
      <w:r w:rsidRPr="002F23A4">
        <w:rPr>
          <w:rFonts w:ascii="Calibri" w:hAnsi="Calibri"/>
        </w:rPr>
        <w:t xml:space="preserve"> Faculty Management, while part of </w:t>
      </w:r>
      <w:r w:rsidR="002F23A4">
        <w:rPr>
          <w:rFonts w:ascii="Calibri" w:hAnsi="Calibri"/>
        </w:rPr>
        <w:t>SERVICES</w:t>
      </w:r>
      <w:r w:rsidRPr="002F23A4">
        <w:rPr>
          <w:rFonts w:ascii="Calibri" w:hAnsi="Calibri"/>
        </w:rPr>
        <w:t xml:space="preserve"> HCM, is not part of this initial implementation, however,</w:t>
      </w:r>
      <w:r w:rsidR="002F23A4">
        <w:rPr>
          <w:rFonts w:ascii="Calibri" w:hAnsi="Calibri"/>
        </w:rPr>
        <w:t xml:space="preserve"> XXXXXX</w:t>
      </w:r>
      <w:r w:rsidRPr="002F23A4">
        <w:rPr>
          <w:rFonts w:ascii="Calibri" w:hAnsi="Calibri"/>
        </w:rPr>
        <w:t xml:space="preserve"> reserves, at its sole discretion, the right to amend the resulting Task Order Contract for implementation of future features/products within the </w:t>
      </w:r>
      <w:r w:rsidR="002F23A4">
        <w:rPr>
          <w:rFonts w:ascii="Calibri" w:hAnsi="Calibri"/>
        </w:rPr>
        <w:t>SERVICES</w:t>
      </w:r>
      <w:r w:rsidRPr="002F23A4">
        <w:rPr>
          <w:rFonts w:ascii="Calibri" w:hAnsi="Calibri"/>
        </w:rPr>
        <w:t xml:space="preserve"> HCM and/or for additional </w:t>
      </w:r>
      <w:r w:rsidR="002F23A4">
        <w:rPr>
          <w:rFonts w:ascii="Calibri" w:hAnsi="Calibri"/>
        </w:rPr>
        <w:t>SERVICES</w:t>
      </w:r>
      <w:r w:rsidRPr="002F23A4">
        <w:rPr>
          <w:rFonts w:ascii="Calibri" w:hAnsi="Calibri"/>
        </w:rPr>
        <w:t xml:space="preserve"> modules such as, but not limited to, Finance.</w:t>
      </w:r>
    </w:p>
    <w:p w14:paraId="1216116F" w14:textId="77777777" w:rsidR="009260B9" w:rsidRPr="002F23A4" w:rsidRDefault="009260B9" w:rsidP="009260B9">
      <w:pPr>
        <w:ind w:left="360"/>
        <w:jc w:val="both"/>
        <w:rPr>
          <w:rFonts w:ascii="Calibri" w:hAnsi="Calibri"/>
          <w:color w:val="000000"/>
        </w:rPr>
      </w:pPr>
    </w:p>
    <w:p w14:paraId="73A779E1" w14:textId="4ABC0F39" w:rsidR="009260B9" w:rsidRPr="002F23A4" w:rsidRDefault="009260B9" w:rsidP="009260B9">
      <w:pPr>
        <w:ind w:left="360"/>
        <w:jc w:val="both"/>
        <w:rPr>
          <w:rFonts w:ascii="Calibri" w:hAnsi="Calibri"/>
          <w:color w:val="000000"/>
        </w:rPr>
      </w:pPr>
      <w:r w:rsidRPr="002F23A4">
        <w:rPr>
          <w:rFonts w:ascii="Calibri" w:hAnsi="Calibri"/>
          <w:b/>
          <w:color w:val="000000"/>
        </w:rPr>
        <w:t xml:space="preserve">To ensure project success, the </w:t>
      </w:r>
      <w:r w:rsidR="002F23A4">
        <w:rPr>
          <w:rFonts w:ascii="Calibri" w:hAnsi="Calibri"/>
          <w:b/>
        </w:rPr>
        <w:t>SERVICES</w:t>
      </w:r>
      <w:r w:rsidRPr="002F23A4">
        <w:rPr>
          <w:rFonts w:ascii="Calibri" w:hAnsi="Calibri"/>
          <w:b/>
        </w:rPr>
        <w:t xml:space="preserve"> Partner</w:t>
      </w:r>
      <w:r w:rsidRPr="002F23A4">
        <w:rPr>
          <w:rFonts w:ascii="Calibri" w:hAnsi="Calibri"/>
        </w:rPr>
        <w:t xml:space="preserve"> </w:t>
      </w:r>
      <w:r w:rsidRPr="002F23A4">
        <w:rPr>
          <w:rFonts w:ascii="Calibri" w:hAnsi="Calibri"/>
          <w:b/>
          <w:color w:val="000000"/>
        </w:rPr>
        <w:t>will work full-time on-site at</w:t>
      </w:r>
      <w:r w:rsidR="002F23A4">
        <w:rPr>
          <w:rFonts w:ascii="Calibri" w:hAnsi="Calibri"/>
          <w:b/>
          <w:color w:val="000000"/>
        </w:rPr>
        <w:t xml:space="preserve"> XXXXXX</w:t>
      </w:r>
      <w:r w:rsidRPr="002F23A4">
        <w:rPr>
          <w:rFonts w:ascii="Calibri" w:hAnsi="Calibri"/>
          <w:b/>
          <w:color w:val="000000"/>
        </w:rPr>
        <w:t xml:space="preserve">’s location </w:t>
      </w:r>
      <w:r w:rsidRPr="002F23A4">
        <w:rPr>
          <w:rFonts w:ascii="Calibri" w:hAnsi="Calibri"/>
          <w:color w:val="000000"/>
        </w:rPr>
        <w:t xml:space="preserve">and provide senior-level consultants with extensive knowledge of the </w:t>
      </w:r>
      <w:r w:rsidR="002F23A4">
        <w:rPr>
          <w:rFonts w:ascii="Calibri" w:hAnsi="Calibri"/>
          <w:color w:val="000000"/>
        </w:rPr>
        <w:t>SERVICES</w:t>
      </w:r>
      <w:r w:rsidRPr="002F23A4">
        <w:rPr>
          <w:rFonts w:ascii="Calibri" w:hAnsi="Calibri"/>
          <w:color w:val="000000"/>
        </w:rPr>
        <w:t xml:space="preserve"> product suite, associated technologies, and training in industry-leading tools and implementation practices.</w:t>
      </w:r>
      <w:r w:rsidR="002F23A4">
        <w:rPr>
          <w:rFonts w:ascii="Calibri" w:hAnsi="Calibri"/>
          <w:color w:val="000000"/>
        </w:rPr>
        <w:t xml:space="preserve"> XXXXXX</w:t>
      </w:r>
      <w:r w:rsidRPr="002F23A4">
        <w:rPr>
          <w:rFonts w:ascii="Calibri" w:hAnsi="Calibri"/>
          <w:color w:val="000000"/>
        </w:rPr>
        <w:t xml:space="preserve"> expects the </w:t>
      </w:r>
      <w:r w:rsidR="002F23A4">
        <w:rPr>
          <w:rFonts w:ascii="Calibri" w:hAnsi="Calibri"/>
        </w:rPr>
        <w:t>SERVICES</w:t>
      </w:r>
      <w:r w:rsidRPr="002F23A4">
        <w:rPr>
          <w:rFonts w:ascii="Calibri" w:hAnsi="Calibri"/>
        </w:rPr>
        <w:t xml:space="preserve"> Partner to possess extensive </w:t>
      </w:r>
      <w:r w:rsidRPr="002F23A4">
        <w:rPr>
          <w:rFonts w:ascii="Calibri" w:hAnsi="Calibri"/>
          <w:color w:val="000000"/>
        </w:rPr>
        <w:t>Higher Education experience and understanding.  Additionally,</w:t>
      </w:r>
      <w:r w:rsidR="002F23A4">
        <w:rPr>
          <w:rFonts w:ascii="Calibri" w:hAnsi="Calibri"/>
          <w:color w:val="000000"/>
        </w:rPr>
        <w:t xml:space="preserve"> XXXXXX</w:t>
      </w:r>
      <w:r w:rsidRPr="002F23A4">
        <w:rPr>
          <w:rFonts w:ascii="Calibri" w:hAnsi="Calibri"/>
          <w:color w:val="000000"/>
        </w:rPr>
        <w:t xml:space="preserve"> expects the </w:t>
      </w:r>
      <w:r w:rsidR="002F23A4">
        <w:rPr>
          <w:rFonts w:ascii="Calibri" w:hAnsi="Calibri"/>
          <w:color w:val="000000"/>
        </w:rPr>
        <w:t>SERVICES</w:t>
      </w:r>
      <w:r w:rsidRPr="002F23A4">
        <w:rPr>
          <w:rFonts w:ascii="Calibri" w:hAnsi="Calibri"/>
          <w:color w:val="000000"/>
        </w:rPr>
        <w:t xml:space="preserve"> Partner to have experience integrating PeopleSoft Campus Solutions and Finance integration.</w:t>
      </w:r>
    </w:p>
    <w:p w14:paraId="7AFBB388" w14:textId="77777777" w:rsidR="009260B9" w:rsidRPr="002F23A4" w:rsidRDefault="009260B9" w:rsidP="009260B9">
      <w:pPr>
        <w:ind w:left="360"/>
        <w:jc w:val="both"/>
        <w:rPr>
          <w:rFonts w:ascii="Calibri" w:hAnsi="Calibri"/>
          <w:color w:val="000000"/>
        </w:rPr>
      </w:pPr>
    </w:p>
    <w:p w14:paraId="25235FEB" w14:textId="77777777" w:rsidR="009260B9" w:rsidRPr="002F23A4" w:rsidRDefault="009260B9" w:rsidP="009260B9">
      <w:pPr>
        <w:ind w:left="360"/>
        <w:rPr>
          <w:rFonts w:ascii="Calibri" w:hAnsi="Calibri"/>
          <w:b/>
          <w:color w:val="1F497D"/>
        </w:rPr>
      </w:pPr>
      <w:r w:rsidRPr="002F23A4">
        <w:rPr>
          <w:rFonts w:ascii="Calibri" w:hAnsi="Calibri"/>
        </w:rPr>
        <w:t>UMUC plans to dedicate full time SMEs for HR, Payroll, business analysis, and integration, with the authority and responsibility to make project decisions on behalf of the University. </w:t>
      </w:r>
      <w:r w:rsidR="002F23A4">
        <w:rPr>
          <w:rFonts w:ascii="Calibri" w:hAnsi="Calibri"/>
        </w:rPr>
        <w:t>XXXXXX</w:t>
      </w:r>
      <w:r w:rsidRPr="002F23A4">
        <w:rPr>
          <w:rFonts w:ascii="Calibri" w:hAnsi="Calibri"/>
        </w:rPr>
        <w:t xml:space="preserve"> expects to adopt </w:t>
      </w:r>
      <w:r w:rsidR="002F23A4">
        <w:rPr>
          <w:rFonts w:ascii="Calibri" w:hAnsi="Calibri"/>
        </w:rPr>
        <w:t>SERVICES</w:t>
      </w:r>
      <w:r w:rsidRPr="002F23A4">
        <w:rPr>
          <w:rFonts w:ascii="Calibri" w:hAnsi="Calibri"/>
        </w:rPr>
        <w:t xml:space="preserve"> product best practices, processes, and existing feature sets; exception only customization, approved by senior leadership, is undesirable. </w:t>
      </w:r>
      <w:r w:rsidR="002F23A4">
        <w:rPr>
          <w:rFonts w:ascii="Calibri" w:hAnsi="Calibri"/>
        </w:rPr>
        <w:t>XXXXXX</w:t>
      </w:r>
      <w:r w:rsidRPr="002F23A4">
        <w:rPr>
          <w:rFonts w:ascii="Calibri" w:hAnsi="Calibri"/>
        </w:rPr>
        <w:t xml:space="preserve"> expects the professional services provider to successfully complete a fixed price, deliverables based set of outcomes.</w:t>
      </w:r>
    </w:p>
    <w:p w14:paraId="5923896B" w14:textId="77777777" w:rsidR="009260B9" w:rsidRPr="002F23A4" w:rsidRDefault="009260B9" w:rsidP="009260B9">
      <w:pPr>
        <w:ind w:left="360"/>
        <w:jc w:val="both"/>
        <w:rPr>
          <w:rFonts w:ascii="Calibri" w:hAnsi="Calibri"/>
        </w:rPr>
      </w:pPr>
      <w:r w:rsidRPr="002F23A4">
        <w:rPr>
          <w:rFonts w:ascii="Calibri" w:hAnsi="Calibri"/>
        </w:rPr>
        <w:br w:type="page"/>
      </w:r>
    </w:p>
    <w:p w14:paraId="435BBFE9" w14:textId="77777777" w:rsidR="009260B9" w:rsidRPr="002F23A4" w:rsidRDefault="009260B9" w:rsidP="002F23A4">
      <w:pPr>
        <w:pStyle w:val="BodyText"/>
        <w:numPr>
          <w:ilvl w:val="0"/>
          <w:numId w:val="9"/>
        </w:numPr>
        <w:spacing w:before="120"/>
        <w:rPr>
          <w:rFonts w:ascii="Calibri" w:hAnsi="Calibri"/>
          <w:sz w:val="28"/>
        </w:rPr>
      </w:pPr>
      <w:r w:rsidRPr="002F23A4">
        <w:rPr>
          <w:rFonts w:ascii="Calibri" w:hAnsi="Calibri"/>
          <w:sz w:val="28"/>
        </w:rPr>
        <w:lastRenderedPageBreak/>
        <w:t>Project Needs/Goals/Scope</w:t>
      </w:r>
    </w:p>
    <w:p w14:paraId="31DE3905" w14:textId="05012308" w:rsidR="009260B9" w:rsidRPr="002F23A4" w:rsidRDefault="009260B9" w:rsidP="009260B9">
      <w:pPr>
        <w:ind w:left="360"/>
        <w:rPr>
          <w:rFonts w:ascii="Calibri" w:hAnsi="Calibri"/>
          <w:b/>
        </w:rPr>
      </w:pPr>
      <w:r w:rsidRPr="002F23A4">
        <w:rPr>
          <w:rFonts w:ascii="Calibri" w:hAnsi="Calibri"/>
        </w:rPr>
        <w:t xml:space="preserve">The scope of this project includes the complete implementation, integration, and user adoption of the </w:t>
      </w:r>
      <w:r w:rsidR="002F23A4">
        <w:rPr>
          <w:rFonts w:ascii="Calibri" w:hAnsi="Calibri"/>
        </w:rPr>
        <w:t>SERVICES</w:t>
      </w:r>
      <w:r w:rsidRPr="002F23A4">
        <w:rPr>
          <w:rFonts w:ascii="Calibri" w:hAnsi="Calibri"/>
        </w:rPr>
        <w:t xml:space="preserve"> components named in the Introduction.</w:t>
      </w:r>
      <w:r w:rsidRPr="002F23A4">
        <w:rPr>
          <w:rFonts w:ascii="Calibri" w:hAnsi="Calibri"/>
          <w:b/>
        </w:rPr>
        <w:t xml:space="preserve"> </w:t>
      </w:r>
      <w:r w:rsidR="002F23A4">
        <w:rPr>
          <w:rFonts w:ascii="Calibri" w:hAnsi="Calibri"/>
          <w:b/>
        </w:rPr>
        <w:t>XXXXXX</w:t>
      </w:r>
      <w:r w:rsidRPr="002F23A4">
        <w:rPr>
          <w:rFonts w:ascii="Calibri" w:hAnsi="Calibri"/>
        </w:rPr>
        <w:t xml:space="preserve"> seeks a </w:t>
      </w:r>
      <w:r w:rsidR="002F23A4">
        <w:rPr>
          <w:rFonts w:ascii="Calibri" w:hAnsi="Calibri"/>
        </w:rPr>
        <w:t>SERVICES</w:t>
      </w:r>
      <w:r w:rsidRPr="002F23A4">
        <w:rPr>
          <w:rFonts w:ascii="Calibri" w:hAnsi="Calibri"/>
        </w:rPr>
        <w:t xml:space="preserve"> Partner to complete the following:</w:t>
      </w:r>
    </w:p>
    <w:p w14:paraId="353E3375" w14:textId="77777777" w:rsidR="009260B9" w:rsidRPr="002F23A4" w:rsidRDefault="009260B9" w:rsidP="009260B9">
      <w:pPr>
        <w:rPr>
          <w:rFonts w:ascii="Calibri" w:hAnsi="Calibri"/>
        </w:rPr>
      </w:pPr>
    </w:p>
    <w:p w14:paraId="2E48E3A6" w14:textId="77777777" w:rsidR="009260B9" w:rsidRPr="002F23A4" w:rsidRDefault="009260B9" w:rsidP="002F23A4">
      <w:pPr>
        <w:pStyle w:val="ListParagraph"/>
        <w:numPr>
          <w:ilvl w:val="0"/>
          <w:numId w:val="11"/>
        </w:numPr>
        <w:spacing w:after="200" w:line="276" w:lineRule="auto"/>
        <w:contextualSpacing/>
        <w:rPr>
          <w:rFonts w:ascii="Calibri" w:hAnsi="Calibri"/>
        </w:rPr>
      </w:pPr>
      <w:r w:rsidRPr="002F23A4">
        <w:rPr>
          <w:rFonts w:ascii="Calibri" w:hAnsi="Calibri"/>
        </w:rPr>
        <w:t>Business Process Leadership and Requirements Definition</w:t>
      </w:r>
    </w:p>
    <w:p w14:paraId="3D523078" w14:textId="77777777" w:rsidR="009260B9" w:rsidRPr="002F23A4" w:rsidRDefault="009260B9" w:rsidP="002F23A4">
      <w:pPr>
        <w:pStyle w:val="ListParagraph"/>
        <w:numPr>
          <w:ilvl w:val="0"/>
          <w:numId w:val="11"/>
        </w:numPr>
        <w:spacing w:after="200" w:line="276" w:lineRule="auto"/>
        <w:contextualSpacing/>
        <w:rPr>
          <w:rFonts w:ascii="Calibri" w:hAnsi="Calibri"/>
        </w:rPr>
      </w:pPr>
      <w:r w:rsidRPr="002F23A4">
        <w:rPr>
          <w:rFonts w:ascii="Calibri" w:hAnsi="Calibri"/>
        </w:rPr>
        <w:t>Design</w:t>
      </w:r>
    </w:p>
    <w:p w14:paraId="151A4B48" w14:textId="77777777" w:rsidR="009260B9" w:rsidRPr="002F23A4" w:rsidRDefault="009260B9" w:rsidP="002F23A4">
      <w:pPr>
        <w:pStyle w:val="ListParagraph"/>
        <w:numPr>
          <w:ilvl w:val="0"/>
          <w:numId w:val="11"/>
        </w:numPr>
        <w:spacing w:after="200" w:line="276" w:lineRule="auto"/>
        <w:contextualSpacing/>
        <w:rPr>
          <w:rFonts w:ascii="Calibri" w:hAnsi="Calibri"/>
        </w:rPr>
      </w:pPr>
      <w:r w:rsidRPr="002F23A4">
        <w:rPr>
          <w:rFonts w:ascii="Calibri" w:hAnsi="Calibri"/>
        </w:rPr>
        <w:t>Configuration</w:t>
      </w:r>
    </w:p>
    <w:p w14:paraId="2CC6BAE9" w14:textId="77777777" w:rsidR="009260B9" w:rsidRPr="002F23A4" w:rsidRDefault="009260B9" w:rsidP="002F23A4">
      <w:pPr>
        <w:pStyle w:val="ListParagraph"/>
        <w:numPr>
          <w:ilvl w:val="0"/>
          <w:numId w:val="11"/>
        </w:numPr>
        <w:spacing w:after="200" w:line="276" w:lineRule="auto"/>
        <w:contextualSpacing/>
        <w:rPr>
          <w:rFonts w:ascii="Calibri" w:hAnsi="Calibri"/>
        </w:rPr>
      </w:pPr>
      <w:r w:rsidRPr="002F23A4">
        <w:rPr>
          <w:rFonts w:ascii="Calibri" w:hAnsi="Calibri"/>
        </w:rPr>
        <w:t>Integration</w:t>
      </w:r>
    </w:p>
    <w:p w14:paraId="5EFD477F" w14:textId="77777777" w:rsidR="009260B9" w:rsidRPr="002F23A4" w:rsidRDefault="009260B9" w:rsidP="002F23A4">
      <w:pPr>
        <w:pStyle w:val="ListParagraph"/>
        <w:numPr>
          <w:ilvl w:val="0"/>
          <w:numId w:val="11"/>
        </w:numPr>
        <w:spacing w:after="200" w:line="276" w:lineRule="auto"/>
        <w:contextualSpacing/>
        <w:rPr>
          <w:rFonts w:ascii="Calibri" w:hAnsi="Calibri"/>
        </w:rPr>
      </w:pPr>
      <w:r w:rsidRPr="002F23A4">
        <w:rPr>
          <w:rFonts w:ascii="Calibri" w:hAnsi="Calibri"/>
        </w:rPr>
        <w:t>Data Migration</w:t>
      </w:r>
    </w:p>
    <w:p w14:paraId="35ACBE96" w14:textId="77777777" w:rsidR="009260B9" w:rsidRPr="002F23A4" w:rsidRDefault="009260B9" w:rsidP="002F23A4">
      <w:pPr>
        <w:pStyle w:val="ListParagraph"/>
        <w:numPr>
          <w:ilvl w:val="0"/>
          <w:numId w:val="11"/>
        </w:numPr>
        <w:spacing w:after="200" w:line="276" w:lineRule="auto"/>
        <w:contextualSpacing/>
        <w:rPr>
          <w:rFonts w:ascii="Calibri" w:hAnsi="Calibri"/>
        </w:rPr>
      </w:pPr>
      <w:r w:rsidRPr="002F23A4">
        <w:rPr>
          <w:rFonts w:ascii="Calibri" w:hAnsi="Calibri"/>
        </w:rPr>
        <w:t>Reporting, Analytics, Dashboards</w:t>
      </w:r>
    </w:p>
    <w:p w14:paraId="3F18461A" w14:textId="77777777" w:rsidR="009260B9" w:rsidRPr="002F23A4" w:rsidRDefault="009260B9" w:rsidP="002F23A4">
      <w:pPr>
        <w:pStyle w:val="ListParagraph"/>
        <w:numPr>
          <w:ilvl w:val="0"/>
          <w:numId w:val="11"/>
        </w:numPr>
        <w:spacing w:after="200" w:line="276" w:lineRule="auto"/>
        <w:contextualSpacing/>
        <w:rPr>
          <w:rFonts w:ascii="Calibri" w:hAnsi="Calibri"/>
        </w:rPr>
      </w:pPr>
      <w:r w:rsidRPr="002F23A4">
        <w:rPr>
          <w:rFonts w:ascii="Calibri" w:hAnsi="Calibri"/>
        </w:rPr>
        <w:t>Training, Knowledge Transfer, User Adoption</w:t>
      </w:r>
    </w:p>
    <w:p w14:paraId="21462379" w14:textId="77777777" w:rsidR="009260B9" w:rsidRPr="002F23A4" w:rsidRDefault="009260B9" w:rsidP="002F23A4">
      <w:pPr>
        <w:pStyle w:val="ListParagraph"/>
        <w:numPr>
          <w:ilvl w:val="0"/>
          <w:numId w:val="11"/>
        </w:numPr>
        <w:spacing w:after="200" w:line="276" w:lineRule="auto"/>
        <w:contextualSpacing/>
        <w:rPr>
          <w:rFonts w:ascii="Calibri" w:hAnsi="Calibri"/>
        </w:rPr>
      </w:pPr>
      <w:r w:rsidRPr="002F23A4">
        <w:rPr>
          <w:rFonts w:ascii="Calibri" w:hAnsi="Calibri"/>
        </w:rPr>
        <w:t>Quality Assurance, Testing</w:t>
      </w:r>
    </w:p>
    <w:p w14:paraId="1ACB8C23" w14:textId="77777777" w:rsidR="009260B9" w:rsidRPr="002F23A4" w:rsidRDefault="009260B9" w:rsidP="002F23A4">
      <w:pPr>
        <w:pStyle w:val="ListParagraph"/>
        <w:numPr>
          <w:ilvl w:val="0"/>
          <w:numId w:val="11"/>
        </w:numPr>
        <w:spacing w:after="200" w:line="276" w:lineRule="auto"/>
        <w:contextualSpacing/>
        <w:rPr>
          <w:rFonts w:ascii="Calibri" w:hAnsi="Calibri"/>
        </w:rPr>
      </w:pPr>
      <w:r w:rsidRPr="002F23A4">
        <w:rPr>
          <w:rFonts w:ascii="Calibri" w:hAnsi="Calibri"/>
        </w:rPr>
        <w:t>Project Management &amp; Team</w:t>
      </w:r>
    </w:p>
    <w:p w14:paraId="0DCBD084" w14:textId="77777777" w:rsidR="009260B9" w:rsidRPr="002F23A4" w:rsidRDefault="009260B9" w:rsidP="009260B9">
      <w:pPr>
        <w:pStyle w:val="ListParagraph"/>
        <w:ind w:left="1080"/>
        <w:rPr>
          <w:rFonts w:ascii="Calibri" w:hAnsi="Calibri"/>
        </w:rPr>
      </w:pPr>
    </w:p>
    <w:p w14:paraId="5F0B1B76" w14:textId="77777777" w:rsidR="009260B9" w:rsidRPr="002F23A4" w:rsidRDefault="009260B9" w:rsidP="002F23A4">
      <w:pPr>
        <w:pStyle w:val="ListParagraph"/>
        <w:numPr>
          <w:ilvl w:val="1"/>
          <w:numId w:val="9"/>
        </w:numPr>
        <w:spacing w:after="200" w:line="276" w:lineRule="auto"/>
        <w:contextualSpacing/>
        <w:rPr>
          <w:rFonts w:ascii="Calibri" w:hAnsi="Calibri"/>
          <w:b/>
        </w:rPr>
      </w:pPr>
      <w:bookmarkStart w:id="5" w:name="_Toc325472470"/>
      <w:r w:rsidRPr="002F23A4">
        <w:rPr>
          <w:rFonts w:ascii="Calibri" w:hAnsi="Calibri"/>
          <w:b/>
        </w:rPr>
        <w:t>Business Process Leadership and Requirements Definition</w:t>
      </w:r>
      <w:bookmarkEnd w:id="5"/>
      <w:r w:rsidRPr="002F23A4">
        <w:rPr>
          <w:rFonts w:ascii="Calibri" w:hAnsi="Calibri"/>
          <w:b/>
        </w:rPr>
        <w:t xml:space="preserve">: </w:t>
      </w:r>
    </w:p>
    <w:p w14:paraId="482970F5" w14:textId="5E56D19C" w:rsidR="009260B9" w:rsidRPr="002F23A4" w:rsidRDefault="009260B9" w:rsidP="009260B9">
      <w:pPr>
        <w:ind w:left="360"/>
        <w:rPr>
          <w:rFonts w:ascii="Calibri" w:hAnsi="Calibri"/>
          <w:color w:val="000000"/>
        </w:rPr>
      </w:pPr>
      <w:r w:rsidRPr="002F23A4">
        <w:rPr>
          <w:rFonts w:ascii="Calibri" w:hAnsi="Calibri"/>
          <w:color w:val="000000"/>
        </w:rPr>
        <w:t xml:space="preserve">The </w:t>
      </w:r>
      <w:r w:rsidR="002F23A4">
        <w:rPr>
          <w:rFonts w:ascii="Calibri" w:hAnsi="Calibri"/>
          <w:color w:val="000000"/>
        </w:rPr>
        <w:t>SERVICES</w:t>
      </w:r>
      <w:r w:rsidRPr="002F23A4">
        <w:rPr>
          <w:rFonts w:ascii="Calibri" w:hAnsi="Calibri"/>
          <w:color w:val="000000"/>
        </w:rPr>
        <w:t xml:space="preserve"> Partner will provide business process best practices and will solicit, document and review requirements for the</w:t>
      </w:r>
      <w:r w:rsidR="002F23A4">
        <w:rPr>
          <w:rFonts w:ascii="Calibri" w:hAnsi="Calibri"/>
          <w:color w:val="000000"/>
        </w:rPr>
        <w:t xml:space="preserve"> XXXXXX</w:t>
      </w:r>
      <w:r w:rsidRPr="002F23A4">
        <w:rPr>
          <w:rFonts w:ascii="Calibri" w:hAnsi="Calibri"/>
          <w:color w:val="000000"/>
        </w:rPr>
        <w:t xml:space="preserve"> </w:t>
      </w:r>
      <w:r w:rsidR="002F23A4">
        <w:rPr>
          <w:rFonts w:ascii="Calibri" w:hAnsi="Calibri"/>
          <w:color w:val="000000"/>
        </w:rPr>
        <w:t>SERVICES</w:t>
      </w:r>
      <w:r w:rsidRPr="002F23A4">
        <w:rPr>
          <w:rFonts w:ascii="Calibri" w:hAnsi="Calibri"/>
          <w:color w:val="000000"/>
        </w:rPr>
        <w:t xml:space="preserve"> deployment.  The </w:t>
      </w:r>
      <w:r w:rsidR="002F23A4">
        <w:rPr>
          <w:rFonts w:ascii="Calibri" w:hAnsi="Calibri"/>
          <w:color w:val="000000"/>
        </w:rPr>
        <w:t>SERVICES</w:t>
      </w:r>
      <w:r w:rsidRPr="002F23A4">
        <w:rPr>
          <w:rFonts w:ascii="Calibri" w:hAnsi="Calibri"/>
          <w:color w:val="000000"/>
        </w:rPr>
        <w:t xml:space="preserve"> Partner will lead onsite workshops at</w:t>
      </w:r>
      <w:r w:rsidR="002F23A4">
        <w:rPr>
          <w:rFonts w:ascii="Calibri" w:hAnsi="Calibri"/>
          <w:color w:val="000000"/>
        </w:rPr>
        <w:t xml:space="preserve"> XXXXXX</w:t>
      </w:r>
      <w:r w:rsidRPr="002F23A4">
        <w:rPr>
          <w:rFonts w:ascii="Calibri" w:hAnsi="Calibri"/>
          <w:color w:val="000000"/>
        </w:rPr>
        <w:t xml:space="preserve"> with senior executives and with functional owners with the intent of providing best practices, key data definition, process design, and configuration requirements for</w:t>
      </w:r>
      <w:r w:rsidR="002F23A4">
        <w:rPr>
          <w:rFonts w:ascii="Calibri" w:hAnsi="Calibri"/>
          <w:color w:val="000000"/>
        </w:rPr>
        <w:t xml:space="preserve"> XXXXXX</w:t>
      </w:r>
      <w:r w:rsidRPr="002F23A4">
        <w:rPr>
          <w:rFonts w:ascii="Calibri" w:hAnsi="Calibri"/>
          <w:color w:val="000000"/>
        </w:rPr>
        <w:t>.  Wherever possible,</w:t>
      </w:r>
      <w:r w:rsidR="002F23A4">
        <w:rPr>
          <w:rFonts w:ascii="Calibri" w:hAnsi="Calibri"/>
          <w:color w:val="000000"/>
        </w:rPr>
        <w:t xml:space="preserve"> XXXXXX</w:t>
      </w:r>
      <w:r w:rsidRPr="002F23A4">
        <w:rPr>
          <w:rFonts w:ascii="Calibri" w:hAnsi="Calibri"/>
          <w:color w:val="000000"/>
        </w:rPr>
        <w:t xml:space="preserve"> expects to deprecate existing processes defined in PeopleSoft and adopt standard </w:t>
      </w:r>
      <w:r w:rsidR="002F23A4">
        <w:rPr>
          <w:rFonts w:ascii="Calibri" w:hAnsi="Calibri"/>
          <w:color w:val="000000"/>
        </w:rPr>
        <w:t>SERVICES</w:t>
      </w:r>
      <w:r w:rsidRPr="002F23A4">
        <w:rPr>
          <w:rFonts w:ascii="Calibri" w:hAnsi="Calibri"/>
          <w:color w:val="000000"/>
        </w:rPr>
        <w:t xml:space="preserve"> functionality. </w:t>
      </w:r>
      <w:r w:rsidR="002F23A4">
        <w:rPr>
          <w:rFonts w:ascii="Calibri" w:hAnsi="Calibri"/>
          <w:color w:val="000000"/>
        </w:rPr>
        <w:t>XXXXXX</w:t>
      </w:r>
      <w:r w:rsidRPr="002F23A4">
        <w:rPr>
          <w:rFonts w:ascii="Calibri" w:hAnsi="Calibri"/>
          <w:color w:val="000000"/>
        </w:rPr>
        <w:t xml:space="preserve"> seeks to avoid customization and unique software development wherever possible.  Deliverables include: “To-Be” Process Documentation, Functional Requirements, User Stories and/or Use Cases. </w:t>
      </w:r>
    </w:p>
    <w:p w14:paraId="78DF40D7" w14:textId="77777777" w:rsidR="009260B9" w:rsidRPr="002F23A4" w:rsidRDefault="009260B9" w:rsidP="009260B9">
      <w:pPr>
        <w:ind w:left="360"/>
        <w:rPr>
          <w:rFonts w:ascii="Calibri" w:hAnsi="Calibri"/>
          <w:color w:val="000000"/>
        </w:rPr>
      </w:pPr>
    </w:p>
    <w:p w14:paraId="27C77024" w14:textId="77777777" w:rsidR="009260B9" w:rsidRPr="002F23A4" w:rsidRDefault="009260B9" w:rsidP="002F23A4">
      <w:pPr>
        <w:pStyle w:val="ListParagraph"/>
        <w:numPr>
          <w:ilvl w:val="1"/>
          <w:numId w:val="9"/>
        </w:numPr>
        <w:spacing w:after="200" w:line="276" w:lineRule="auto"/>
        <w:contextualSpacing/>
        <w:rPr>
          <w:rFonts w:ascii="Calibri" w:hAnsi="Calibri"/>
          <w:b/>
        </w:rPr>
      </w:pPr>
      <w:bookmarkStart w:id="6" w:name="_Toc325472471"/>
      <w:r w:rsidRPr="002F23A4">
        <w:rPr>
          <w:rFonts w:ascii="Calibri" w:hAnsi="Calibri"/>
          <w:b/>
        </w:rPr>
        <w:t>Design</w:t>
      </w:r>
      <w:bookmarkEnd w:id="6"/>
      <w:r w:rsidRPr="002F23A4">
        <w:rPr>
          <w:rFonts w:ascii="Calibri" w:hAnsi="Calibri"/>
          <w:b/>
        </w:rPr>
        <w:t>:</w:t>
      </w:r>
    </w:p>
    <w:p w14:paraId="2925EE9F" w14:textId="43B43AB1" w:rsidR="009260B9" w:rsidRPr="002F23A4" w:rsidRDefault="009260B9" w:rsidP="009260B9">
      <w:pPr>
        <w:ind w:left="360"/>
        <w:rPr>
          <w:rFonts w:ascii="Calibri" w:hAnsi="Calibri"/>
        </w:rPr>
      </w:pPr>
      <w:r w:rsidRPr="002F23A4">
        <w:rPr>
          <w:rFonts w:ascii="Calibri" w:hAnsi="Calibri"/>
        </w:rPr>
        <w:t xml:space="preserve">The </w:t>
      </w:r>
      <w:r w:rsidR="002F23A4">
        <w:rPr>
          <w:rFonts w:ascii="Calibri" w:hAnsi="Calibri"/>
        </w:rPr>
        <w:t>SERVICES</w:t>
      </w:r>
      <w:r w:rsidRPr="002F23A4">
        <w:rPr>
          <w:rFonts w:ascii="Calibri" w:hAnsi="Calibri"/>
        </w:rPr>
        <w:t xml:space="preserve"> Partner will provide </w:t>
      </w:r>
      <w:r w:rsidR="002F23A4">
        <w:rPr>
          <w:rFonts w:ascii="Calibri" w:hAnsi="Calibri"/>
        </w:rPr>
        <w:t>SERVICES</w:t>
      </w:r>
      <w:r w:rsidRPr="002F23A4">
        <w:rPr>
          <w:rFonts w:ascii="Calibri" w:hAnsi="Calibri"/>
        </w:rPr>
        <w:t xml:space="preserve"> subject matter and technical expertise to provide a comprehensive design.   Using iterative design sessions with</w:t>
      </w:r>
      <w:r w:rsidR="002F23A4">
        <w:rPr>
          <w:rFonts w:ascii="Calibri" w:hAnsi="Calibri"/>
        </w:rPr>
        <w:t xml:space="preserve"> XXXXXX</w:t>
      </w:r>
      <w:r w:rsidRPr="002F23A4">
        <w:rPr>
          <w:rFonts w:ascii="Calibri" w:hAnsi="Calibri"/>
        </w:rPr>
        <w:t xml:space="preserve"> subject matter experts, the partner will map functional requirements to design elements and identify key integration points and data elements.  D</w:t>
      </w:r>
      <w:r w:rsidRPr="002F23A4">
        <w:rPr>
          <w:rFonts w:ascii="Calibri" w:hAnsi="Calibri"/>
          <w:color w:val="000000"/>
        </w:rPr>
        <w:t xml:space="preserve">eliverables include: </w:t>
      </w:r>
      <w:r w:rsidRPr="002F23A4">
        <w:rPr>
          <w:rFonts w:ascii="Calibri" w:hAnsi="Calibri"/>
        </w:rPr>
        <w:t xml:space="preserve">Configuration Design, Integration Design, Data Migration Design, </w:t>
      </w:r>
      <w:proofErr w:type="gramStart"/>
      <w:r w:rsidRPr="002F23A4">
        <w:rPr>
          <w:rFonts w:ascii="Calibri" w:hAnsi="Calibri"/>
          <w:color w:val="000000"/>
        </w:rPr>
        <w:t>User</w:t>
      </w:r>
      <w:proofErr w:type="gramEnd"/>
      <w:r w:rsidRPr="002F23A4">
        <w:rPr>
          <w:rFonts w:ascii="Calibri" w:hAnsi="Calibri"/>
          <w:color w:val="000000"/>
        </w:rPr>
        <w:t xml:space="preserve"> Interface Design.</w:t>
      </w:r>
    </w:p>
    <w:p w14:paraId="2F3FFF90" w14:textId="77777777" w:rsidR="009260B9" w:rsidRPr="002F23A4" w:rsidRDefault="009260B9" w:rsidP="009260B9">
      <w:pPr>
        <w:ind w:left="360"/>
        <w:rPr>
          <w:rFonts w:ascii="Calibri" w:hAnsi="Calibri"/>
        </w:rPr>
      </w:pPr>
    </w:p>
    <w:p w14:paraId="453BFAD3" w14:textId="77777777" w:rsidR="009260B9" w:rsidRPr="002F23A4" w:rsidRDefault="009260B9" w:rsidP="002F23A4">
      <w:pPr>
        <w:pStyle w:val="ListParagraph"/>
        <w:numPr>
          <w:ilvl w:val="1"/>
          <w:numId w:val="9"/>
        </w:numPr>
        <w:spacing w:after="200" w:line="276" w:lineRule="auto"/>
        <w:contextualSpacing/>
        <w:rPr>
          <w:rFonts w:ascii="Calibri" w:hAnsi="Calibri"/>
          <w:b/>
        </w:rPr>
      </w:pPr>
      <w:bookmarkStart w:id="7" w:name="_Toc325472472"/>
      <w:r w:rsidRPr="002F23A4">
        <w:rPr>
          <w:rFonts w:ascii="Calibri" w:hAnsi="Calibri"/>
          <w:b/>
        </w:rPr>
        <w:t>Configuration</w:t>
      </w:r>
      <w:bookmarkEnd w:id="7"/>
      <w:r w:rsidRPr="002F23A4">
        <w:rPr>
          <w:rFonts w:ascii="Calibri" w:hAnsi="Calibri"/>
          <w:b/>
        </w:rPr>
        <w:t>, Integration</w:t>
      </w:r>
    </w:p>
    <w:p w14:paraId="29123D61" w14:textId="743C7D27" w:rsidR="009260B9" w:rsidRPr="002F23A4" w:rsidRDefault="009260B9" w:rsidP="009260B9">
      <w:pPr>
        <w:ind w:left="360"/>
        <w:rPr>
          <w:rFonts w:ascii="Calibri" w:hAnsi="Calibri"/>
        </w:rPr>
      </w:pPr>
      <w:r w:rsidRPr="002F23A4">
        <w:rPr>
          <w:rFonts w:ascii="Calibri" w:hAnsi="Calibri"/>
        </w:rPr>
        <w:t xml:space="preserve">The </w:t>
      </w:r>
      <w:r w:rsidR="002F23A4">
        <w:rPr>
          <w:rFonts w:ascii="Calibri" w:hAnsi="Calibri"/>
        </w:rPr>
        <w:t>SERVICES</w:t>
      </w:r>
      <w:r w:rsidRPr="002F23A4">
        <w:rPr>
          <w:rFonts w:ascii="Calibri" w:hAnsi="Calibri"/>
        </w:rPr>
        <w:t xml:space="preserve"> Partner will implement the approved configuration design in all environments.  D</w:t>
      </w:r>
      <w:r w:rsidRPr="002F23A4">
        <w:rPr>
          <w:rFonts w:ascii="Calibri" w:hAnsi="Calibri"/>
          <w:color w:val="000000"/>
        </w:rPr>
        <w:t xml:space="preserve">eliverables include: </w:t>
      </w:r>
      <w:r w:rsidRPr="002F23A4">
        <w:rPr>
          <w:rFonts w:ascii="Calibri" w:hAnsi="Calibri"/>
        </w:rPr>
        <w:t xml:space="preserve">Accurately configured </w:t>
      </w:r>
      <w:r w:rsidR="002F23A4">
        <w:rPr>
          <w:rFonts w:ascii="Calibri" w:hAnsi="Calibri"/>
        </w:rPr>
        <w:t>SERVICES</w:t>
      </w:r>
      <w:r w:rsidRPr="002F23A4">
        <w:rPr>
          <w:rFonts w:ascii="Calibri" w:hAnsi="Calibri"/>
        </w:rPr>
        <w:t xml:space="preserve"> instances, Roles and Security Configuration, Configured Users Mapping, Configured Objects Identification and Mapping, Operational Manual.</w:t>
      </w:r>
    </w:p>
    <w:p w14:paraId="3BC98C14" w14:textId="77777777" w:rsidR="009260B9" w:rsidRPr="002F23A4" w:rsidRDefault="009260B9" w:rsidP="009260B9">
      <w:pPr>
        <w:ind w:left="1080"/>
        <w:rPr>
          <w:rFonts w:ascii="Calibri" w:hAnsi="Calibri"/>
        </w:rPr>
      </w:pPr>
    </w:p>
    <w:p w14:paraId="3E0FACF0" w14:textId="4F9A2DBD" w:rsidR="009260B9" w:rsidRPr="002F23A4" w:rsidRDefault="009260B9" w:rsidP="009260B9">
      <w:pPr>
        <w:ind w:left="360"/>
        <w:rPr>
          <w:rFonts w:ascii="Calibri" w:hAnsi="Calibri"/>
          <w:i/>
        </w:rPr>
      </w:pPr>
      <w:r w:rsidRPr="002F23A4">
        <w:rPr>
          <w:rFonts w:ascii="Calibri" w:hAnsi="Calibri"/>
        </w:rPr>
        <w:t xml:space="preserve">The </w:t>
      </w:r>
      <w:r w:rsidR="002F23A4">
        <w:rPr>
          <w:rFonts w:ascii="Calibri" w:hAnsi="Calibri"/>
        </w:rPr>
        <w:t>SERVICES</w:t>
      </w:r>
      <w:r w:rsidRPr="002F23A4">
        <w:rPr>
          <w:rFonts w:ascii="Calibri" w:hAnsi="Calibri"/>
        </w:rPr>
        <w:t xml:space="preserve"> Partner will implement the approved integration design.  Integration includes, but is not limited to:</w:t>
      </w:r>
    </w:p>
    <w:p w14:paraId="7A6A4C93" w14:textId="77777777" w:rsidR="009260B9" w:rsidRPr="002F23A4" w:rsidRDefault="009260B9" w:rsidP="009260B9">
      <w:pPr>
        <w:rPr>
          <w:rFonts w:ascii="Calibri" w:hAnsi="Calibri"/>
          <w:highlight w:val="yellow"/>
        </w:rPr>
      </w:pPr>
    </w:p>
    <w:p w14:paraId="5B0897FD" w14:textId="77777777" w:rsidR="009260B9" w:rsidRPr="002F23A4" w:rsidRDefault="009260B9" w:rsidP="002F23A4">
      <w:pPr>
        <w:pStyle w:val="ListParagraph"/>
        <w:numPr>
          <w:ilvl w:val="0"/>
          <w:numId w:val="12"/>
        </w:numPr>
        <w:spacing w:after="200" w:line="276" w:lineRule="auto"/>
        <w:contextualSpacing/>
        <w:rPr>
          <w:rFonts w:ascii="Calibri" w:hAnsi="Calibri"/>
        </w:rPr>
      </w:pPr>
      <w:r w:rsidRPr="002F23A4">
        <w:rPr>
          <w:rFonts w:ascii="Calibri" w:hAnsi="Calibri"/>
        </w:rPr>
        <w:lastRenderedPageBreak/>
        <w:t>Single sign-on (SSO) integration with</w:t>
      </w:r>
      <w:r w:rsidR="002F23A4">
        <w:rPr>
          <w:rFonts w:ascii="Calibri" w:hAnsi="Calibri"/>
        </w:rPr>
        <w:t xml:space="preserve"> XXXXXX</w:t>
      </w:r>
      <w:r w:rsidRPr="002F23A4">
        <w:rPr>
          <w:rFonts w:ascii="Calibri" w:hAnsi="Calibri"/>
        </w:rPr>
        <w:t>’s SAML 2.0 authority as Identity Provider</w:t>
      </w:r>
    </w:p>
    <w:p w14:paraId="73BBB706" w14:textId="77777777" w:rsidR="009260B9" w:rsidRPr="002F23A4" w:rsidRDefault="009260B9" w:rsidP="002F23A4">
      <w:pPr>
        <w:pStyle w:val="ListParagraph"/>
        <w:numPr>
          <w:ilvl w:val="0"/>
          <w:numId w:val="12"/>
        </w:numPr>
        <w:spacing w:after="200" w:line="276" w:lineRule="auto"/>
        <w:contextualSpacing/>
        <w:rPr>
          <w:rFonts w:ascii="Calibri" w:hAnsi="Calibri"/>
        </w:rPr>
      </w:pPr>
      <w:r w:rsidRPr="002F23A4">
        <w:rPr>
          <w:rFonts w:ascii="Calibri" w:hAnsi="Calibri"/>
        </w:rPr>
        <w:t xml:space="preserve">Integration with </w:t>
      </w:r>
      <w:proofErr w:type="spellStart"/>
      <w:r w:rsidRPr="002F23A4">
        <w:rPr>
          <w:rFonts w:ascii="Calibri" w:hAnsi="Calibri"/>
        </w:rPr>
        <w:t>Taleo</w:t>
      </w:r>
      <w:proofErr w:type="spellEnd"/>
      <w:r w:rsidRPr="002F23A4">
        <w:rPr>
          <w:rFonts w:ascii="Calibri" w:hAnsi="Calibri"/>
        </w:rPr>
        <w:t>, Saba, and other third parties via batch job</w:t>
      </w:r>
    </w:p>
    <w:p w14:paraId="03695386" w14:textId="77777777" w:rsidR="009260B9" w:rsidRPr="002F23A4" w:rsidRDefault="009260B9" w:rsidP="002F23A4">
      <w:pPr>
        <w:pStyle w:val="ListParagraph"/>
        <w:numPr>
          <w:ilvl w:val="0"/>
          <w:numId w:val="12"/>
        </w:numPr>
        <w:spacing w:after="200" w:line="276" w:lineRule="auto"/>
        <w:contextualSpacing/>
        <w:rPr>
          <w:rFonts w:ascii="Calibri" w:hAnsi="Calibri"/>
        </w:rPr>
      </w:pPr>
      <w:r w:rsidRPr="002F23A4">
        <w:rPr>
          <w:rFonts w:ascii="Calibri" w:hAnsi="Calibri"/>
        </w:rPr>
        <w:t>Integration with the state of MD CPB for payroll and benefits processing</w:t>
      </w:r>
    </w:p>
    <w:p w14:paraId="7AB5F658" w14:textId="77777777" w:rsidR="009260B9" w:rsidRPr="002F23A4" w:rsidRDefault="009260B9" w:rsidP="00075E62">
      <w:pPr>
        <w:pStyle w:val="ListParagraph"/>
        <w:numPr>
          <w:ilvl w:val="0"/>
          <w:numId w:val="12"/>
        </w:numPr>
        <w:spacing w:after="200" w:line="276" w:lineRule="auto"/>
        <w:ind w:left="360"/>
        <w:contextualSpacing/>
        <w:rPr>
          <w:rFonts w:ascii="Calibri" w:hAnsi="Calibri"/>
        </w:rPr>
      </w:pPr>
      <w:r w:rsidRPr="002F23A4">
        <w:rPr>
          <w:rFonts w:ascii="Calibri" w:hAnsi="Calibri"/>
          <w:color w:val="000000"/>
        </w:rPr>
        <w:t>Deliverables include:</w:t>
      </w:r>
      <w:r w:rsidRPr="002F23A4">
        <w:rPr>
          <w:rFonts w:ascii="Calibri" w:hAnsi="Calibri"/>
        </w:rPr>
        <w:t xml:space="preserve"> Commented object model and </w:t>
      </w:r>
      <w:proofErr w:type="gramStart"/>
      <w:r w:rsidRPr="002F23A4">
        <w:rPr>
          <w:rFonts w:ascii="Calibri" w:hAnsi="Calibri"/>
        </w:rPr>
        <w:t>meta</w:t>
      </w:r>
      <w:proofErr w:type="gramEnd"/>
      <w:r w:rsidRPr="002F23A4">
        <w:rPr>
          <w:rFonts w:ascii="Calibri" w:hAnsi="Calibri"/>
        </w:rPr>
        <w:t xml:space="preserve"> data for both the application logic and structure stored in a configuration management tool under version control, unit tested integrations.</w:t>
      </w:r>
    </w:p>
    <w:p w14:paraId="31B896CA" w14:textId="77777777" w:rsidR="009260B9" w:rsidRPr="002F23A4" w:rsidRDefault="009260B9" w:rsidP="009260B9">
      <w:pPr>
        <w:ind w:left="360"/>
        <w:rPr>
          <w:rFonts w:ascii="Calibri" w:hAnsi="Calibri"/>
        </w:rPr>
      </w:pPr>
      <w:r w:rsidRPr="002F23A4">
        <w:rPr>
          <w:rFonts w:ascii="Calibri" w:hAnsi="Calibri"/>
        </w:rPr>
        <w:t xml:space="preserve"> </w:t>
      </w:r>
    </w:p>
    <w:p w14:paraId="117D90F0" w14:textId="77777777" w:rsidR="009260B9" w:rsidRPr="002F23A4" w:rsidRDefault="009260B9" w:rsidP="002F23A4">
      <w:pPr>
        <w:pStyle w:val="ListParagraph"/>
        <w:numPr>
          <w:ilvl w:val="1"/>
          <w:numId w:val="9"/>
        </w:numPr>
        <w:spacing w:after="200" w:line="276" w:lineRule="auto"/>
        <w:contextualSpacing/>
        <w:rPr>
          <w:rFonts w:ascii="Calibri" w:hAnsi="Calibri"/>
          <w:b/>
        </w:rPr>
      </w:pPr>
      <w:bookmarkStart w:id="8" w:name="_Toc325472474"/>
      <w:r w:rsidRPr="002F23A4">
        <w:rPr>
          <w:rFonts w:ascii="Calibri" w:hAnsi="Calibri"/>
          <w:b/>
        </w:rPr>
        <w:t>Data Migration</w:t>
      </w:r>
      <w:bookmarkEnd w:id="8"/>
      <w:r w:rsidRPr="002F23A4">
        <w:rPr>
          <w:rFonts w:ascii="Calibri" w:hAnsi="Calibri"/>
          <w:b/>
        </w:rPr>
        <w:t>:</w:t>
      </w:r>
    </w:p>
    <w:p w14:paraId="192DFA97" w14:textId="2BA0CBDC" w:rsidR="009260B9" w:rsidRPr="002F23A4" w:rsidRDefault="009260B9" w:rsidP="009260B9">
      <w:pPr>
        <w:ind w:left="360"/>
        <w:rPr>
          <w:rFonts w:ascii="Calibri" w:hAnsi="Calibri"/>
        </w:rPr>
      </w:pPr>
      <w:r w:rsidRPr="002F23A4">
        <w:rPr>
          <w:rFonts w:ascii="Calibri" w:hAnsi="Calibri"/>
        </w:rPr>
        <w:t xml:space="preserve">The </w:t>
      </w:r>
      <w:r w:rsidR="002F23A4">
        <w:rPr>
          <w:rFonts w:ascii="Calibri" w:hAnsi="Calibri"/>
        </w:rPr>
        <w:t>SERVICES</w:t>
      </w:r>
      <w:r w:rsidRPr="002F23A4">
        <w:rPr>
          <w:rFonts w:ascii="Calibri" w:hAnsi="Calibri"/>
        </w:rPr>
        <w:t xml:space="preserve"> Partner will collect, analyze, clean, and remove duplicative data prior to migration to </w:t>
      </w:r>
      <w:r w:rsidR="002F23A4">
        <w:rPr>
          <w:rFonts w:ascii="Calibri" w:hAnsi="Calibri"/>
        </w:rPr>
        <w:t>SERVICES</w:t>
      </w:r>
      <w:r w:rsidRPr="002F23A4">
        <w:rPr>
          <w:rFonts w:ascii="Calibri" w:hAnsi="Calibri"/>
        </w:rPr>
        <w:t>.  Specifically, the partner will design ETL and other migration activities, develop migration protocol and rollback options, execute the migration(s), and validate data quality and completeness post migration.  Performing these activities requires that the partner coordinate with</w:t>
      </w:r>
      <w:r w:rsidR="002F23A4">
        <w:rPr>
          <w:rFonts w:ascii="Calibri" w:hAnsi="Calibri"/>
        </w:rPr>
        <w:t xml:space="preserve"> XXXXXX</w:t>
      </w:r>
      <w:r w:rsidRPr="002F23A4">
        <w:rPr>
          <w:rFonts w:ascii="Calibri" w:hAnsi="Calibri"/>
        </w:rPr>
        <w:t xml:space="preserve"> SMEs for HR, payroll, and IT.  </w:t>
      </w:r>
      <w:r w:rsidRPr="002F23A4">
        <w:rPr>
          <w:rFonts w:ascii="Calibri" w:hAnsi="Calibri"/>
          <w:color w:val="000000"/>
        </w:rPr>
        <w:t xml:space="preserve">Deliverables include: </w:t>
      </w:r>
      <w:r w:rsidRPr="002F23A4">
        <w:rPr>
          <w:rFonts w:ascii="Calibri" w:hAnsi="Calibri"/>
        </w:rPr>
        <w:t>Data Analysis Document, Data Migration Design, ETL and related scripts, documented test results.</w:t>
      </w:r>
    </w:p>
    <w:p w14:paraId="13F33D90" w14:textId="77777777" w:rsidR="009260B9" w:rsidRPr="002F23A4" w:rsidRDefault="009260B9" w:rsidP="009260B9">
      <w:pPr>
        <w:ind w:left="360"/>
        <w:rPr>
          <w:rFonts w:ascii="Calibri" w:hAnsi="Calibri"/>
        </w:rPr>
      </w:pPr>
    </w:p>
    <w:p w14:paraId="758D7475" w14:textId="77777777" w:rsidR="009260B9" w:rsidRPr="002F23A4" w:rsidRDefault="009260B9" w:rsidP="002F23A4">
      <w:pPr>
        <w:pStyle w:val="ListParagraph"/>
        <w:numPr>
          <w:ilvl w:val="1"/>
          <w:numId w:val="9"/>
        </w:numPr>
        <w:spacing w:after="200" w:line="276" w:lineRule="auto"/>
        <w:contextualSpacing/>
        <w:rPr>
          <w:rFonts w:ascii="Calibri" w:hAnsi="Calibri"/>
          <w:b/>
        </w:rPr>
      </w:pPr>
      <w:bookmarkStart w:id="9" w:name="_Toc325472475"/>
      <w:r w:rsidRPr="002F23A4">
        <w:rPr>
          <w:rFonts w:ascii="Calibri" w:hAnsi="Calibri"/>
          <w:b/>
        </w:rPr>
        <w:t>Reporting, Analytics, Dashboards</w:t>
      </w:r>
      <w:bookmarkEnd w:id="9"/>
      <w:r w:rsidRPr="002F23A4">
        <w:rPr>
          <w:rFonts w:ascii="Calibri" w:hAnsi="Calibri"/>
          <w:b/>
        </w:rPr>
        <w:t>:</w:t>
      </w:r>
    </w:p>
    <w:p w14:paraId="4EB9A0B8" w14:textId="38AE6F76" w:rsidR="009260B9" w:rsidRPr="002F23A4" w:rsidRDefault="009260B9" w:rsidP="009260B9">
      <w:pPr>
        <w:ind w:left="360"/>
        <w:rPr>
          <w:rFonts w:ascii="Calibri" w:hAnsi="Calibri"/>
        </w:rPr>
      </w:pPr>
      <w:r w:rsidRPr="002F23A4">
        <w:rPr>
          <w:rFonts w:ascii="Calibri" w:hAnsi="Calibri"/>
        </w:rPr>
        <w:t>Dashboard reporting and analysis capabilities are intended to further enhance deployment and ensure high quality visibility into</w:t>
      </w:r>
      <w:r w:rsidR="002F23A4">
        <w:rPr>
          <w:rFonts w:ascii="Calibri" w:hAnsi="Calibri"/>
        </w:rPr>
        <w:t xml:space="preserve"> XXXXXX</w:t>
      </w:r>
      <w:r w:rsidRPr="002F23A4">
        <w:rPr>
          <w:rFonts w:ascii="Calibri" w:hAnsi="Calibri"/>
        </w:rPr>
        <w:t xml:space="preserve"> critical business information. There is a direct correlation between use of executive dashboards and successful user adoption. Based on reporting, tracking and dashboard requirements, the </w:t>
      </w:r>
      <w:r w:rsidR="00876B09">
        <w:rPr>
          <w:rFonts w:ascii="Calibri" w:hAnsi="Calibri"/>
        </w:rPr>
        <w:t>SERVICES</w:t>
      </w:r>
      <w:r w:rsidRPr="002F23A4">
        <w:rPr>
          <w:rFonts w:ascii="Calibri" w:hAnsi="Calibri"/>
        </w:rPr>
        <w:t xml:space="preserve"> Partner should identify and configure reports that can be easily accessible based on user roles and permissions from the existing suite of </w:t>
      </w:r>
      <w:r w:rsidR="002F23A4">
        <w:rPr>
          <w:rFonts w:ascii="Calibri" w:hAnsi="Calibri"/>
        </w:rPr>
        <w:t>SERVICES</w:t>
      </w:r>
      <w:r w:rsidRPr="002F23A4">
        <w:rPr>
          <w:rFonts w:ascii="Calibri" w:hAnsi="Calibri"/>
        </w:rPr>
        <w:t xml:space="preserve"> reports.  The partner is expected to capture and analyze reporting requirements, identify standard reports and dashboards, and test the efficacy of reports and dashboards with live data.  Custom</w:t>
      </w:r>
      <w:r w:rsidR="002F23A4">
        <w:rPr>
          <w:rFonts w:ascii="Calibri" w:hAnsi="Calibri"/>
        </w:rPr>
        <w:t xml:space="preserve"> XXXXXX</w:t>
      </w:r>
      <w:r w:rsidRPr="002F23A4">
        <w:rPr>
          <w:rFonts w:ascii="Calibri" w:hAnsi="Calibri"/>
        </w:rPr>
        <w:t xml:space="preserve"> dashboards and reports should be generated by exception only.  </w:t>
      </w:r>
      <w:r w:rsidRPr="002F23A4">
        <w:rPr>
          <w:rFonts w:ascii="Calibri" w:hAnsi="Calibri"/>
          <w:color w:val="000000"/>
        </w:rPr>
        <w:t>Deliverables include:</w:t>
      </w:r>
      <w:r w:rsidRPr="002F23A4">
        <w:rPr>
          <w:rFonts w:ascii="Calibri" w:hAnsi="Calibri"/>
        </w:rPr>
        <w:t xml:space="preserve"> fully functioning and tested reports and dashboards that achieve the defined and approved reporting requirements.</w:t>
      </w:r>
    </w:p>
    <w:p w14:paraId="42578231" w14:textId="77777777" w:rsidR="009260B9" w:rsidRPr="002F23A4" w:rsidRDefault="009260B9" w:rsidP="009260B9">
      <w:pPr>
        <w:ind w:left="360"/>
        <w:rPr>
          <w:rFonts w:ascii="Calibri" w:hAnsi="Calibri"/>
        </w:rPr>
      </w:pPr>
    </w:p>
    <w:p w14:paraId="322A795A" w14:textId="77777777" w:rsidR="009260B9" w:rsidRPr="002F23A4" w:rsidRDefault="009260B9" w:rsidP="002F23A4">
      <w:pPr>
        <w:pStyle w:val="ListParagraph"/>
        <w:numPr>
          <w:ilvl w:val="1"/>
          <w:numId w:val="9"/>
        </w:numPr>
        <w:spacing w:after="200" w:line="276" w:lineRule="auto"/>
        <w:contextualSpacing/>
        <w:rPr>
          <w:rFonts w:ascii="Calibri" w:hAnsi="Calibri"/>
          <w:b/>
        </w:rPr>
      </w:pPr>
      <w:bookmarkStart w:id="10" w:name="_Toc325472476"/>
      <w:r w:rsidRPr="002F23A4">
        <w:rPr>
          <w:rFonts w:ascii="Calibri" w:hAnsi="Calibri"/>
          <w:b/>
        </w:rPr>
        <w:t>Quality Assurance and Testing</w:t>
      </w:r>
      <w:bookmarkEnd w:id="10"/>
      <w:r w:rsidRPr="002F23A4">
        <w:rPr>
          <w:rFonts w:ascii="Calibri" w:hAnsi="Calibri"/>
          <w:b/>
        </w:rPr>
        <w:t>:</w:t>
      </w:r>
    </w:p>
    <w:p w14:paraId="227E4C96" w14:textId="6F85797D" w:rsidR="009260B9" w:rsidRPr="002F23A4" w:rsidRDefault="009260B9" w:rsidP="009260B9">
      <w:pPr>
        <w:ind w:left="360"/>
        <w:rPr>
          <w:rFonts w:ascii="Calibri" w:hAnsi="Calibri"/>
        </w:rPr>
      </w:pPr>
      <w:r w:rsidRPr="002F23A4">
        <w:rPr>
          <w:rFonts w:ascii="Calibri" w:hAnsi="Calibri"/>
        </w:rPr>
        <w:t>Quality Assurance is an area of utmost importance to</w:t>
      </w:r>
      <w:r w:rsidR="002F23A4">
        <w:rPr>
          <w:rFonts w:ascii="Calibri" w:hAnsi="Calibri"/>
        </w:rPr>
        <w:t xml:space="preserve"> XXXXXX</w:t>
      </w:r>
      <w:r w:rsidRPr="002F23A4">
        <w:rPr>
          <w:rFonts w:ascii="Calibri" w:hAnsi="Calibri"/>
        </w:rPr>
        <w:t xml:space="preserve">.  Although it is the obligation of the </w:t>
      </w:r>
      <w:r w:rsidR="00876B09">
        <w:rPr>
          <w:rFonts w:ascii="Calibri" w:hAnsi="Calibri"/>
        </w:rPr>
        <w:t>SERVICES</w:t>
      </w:r>
      <w:r w:rsidRPr="002F23A4">
        <w:rPr>
          <w:rFonts w:ascii="Calibri" w:hAnsi="Calibri"/>
        </w:rPr>
        <w:t xml:space="preserve"> Partner to guard against defects and deficiencies in its implementation, it is expected that the University will also participate in this process.</w:t>
      </w:r>
      <w:r w:rsidR="002F23A4">
        <w:rPr>
          <w:rFonts w:ascii="Calibri" w:hAnsi="Calibri"/>
        </w:rPr>
        <w:t xml:space="preserve"> XXXXXX</w:t>
      </w:r>
      <w:r w:rsidRPr="002F23A4">
        <w:rPr>
          <w:rFonts w:ascii="Calibri" w:hAnsi="Calibri"/>
        </w:rPr>
        <w:t xml:space="preserve"> expects the </w:t>
      </w:r>
      <w:r w:rsidR="00876B09">
        <w:rPr>
          <w:rFonts w:ascii="Calibri" w:hAnsi="Calibri"/>
        </w:rPr>
        <w:t>SERVICES</w:t>
      </w:r>
      <w:r w:rsidRPr="002F23A4">
        <w:rPr>
          <w:rFonts w:ascii="Calibri" w:hAnsi="Calibri"/>
        </w:rPr>
        <w:t xml:space="preserve"> Partner to provide documentation of all quality assurance data in a format agreed to by the</w:t>
      </w:r>
      <w:r w:rsidR="002F23A4">
        <w:rPr>
          <w:rFonts w:ascii="Calibri" w:hAnsi="Calibri"/>
        </w:rPr>
        <w:t xml:space="preserve"> XXXXXX</w:t>
      </w:r>
      <w:r w:rsidRPr="002F23A4">
        <w:rPr>
          <w:rFonts w:ascii="Calibri" w:hAnsi="Calibri"/>
        </w:rPr>
        <w:t xml:space="preserve"> Project Manager.  </w:t>
      </w:r>
    </w:p>
    <w:p w14:paraId="624CD6A1" w14:textId="77777777" w:rsidR="009260B9" w:rsidRPr="002F23A4" w:rsidRDefault="009260B9" w:rsidP="009260B9">
      <w:pPr>
        <w:ind w:left="360"/>
        <w:rPr>
          <w:rFonts w:ascii="Calibri" w:hAnsi="Calibri"/>
        </w:rPr>
      </w:pPr>
    </w:p>
    <w:p w14:paraId="38D2CAE9" w14:textId="09A2EA69" w:rsidR="009260B9" w:rsidRPr="002F23A4" w:rsidRDefault="009260B9" w:rsidP="009260B9">
      <w:pPr>
        <w:ind w:left="360"/>
        <w:rPr>
          <w:rFonts w:ascii="Calibri" w:hAnsi="Calibri"/>
        </w:rPr>
      </w:pPr>
      <w:r w:rsidRPr="002F23A4">
        <w:rPr>
          <w:rFonts w:ascii="Calibri" w:hAnsi="Calibri"/>
        </w:rPr>
        <w:t xml:space="preserve">The partner is expected to create a test approach, create a test plan, create test cases and scenarios, create test scripts mapped to requirements, execute end-to-end integration testing, and conduct User Acceptance Testing.  The </w:t>
      </w:r>
      <w:r w:rsidR="00876B09">
        <w:rPr>
          <w:rFonts w:ascii="Calibri" w:hAnsi="Calibri"/>
        </w:rPr>
        <w:t>SERVICES</w:t>
      </w:r>
      <w:r w:rsidRPr="002F23A4">
        <w:rPr>
          <w:rFonts w:ascii="Calibri" w:hAnsi="Calibri"/>
        </w:rPr>
        <w:t xml:space="preserve"> Partner will also correct any defects identified in its deliverables. </w:t>
      </w:r>
      <w:r w:rsidR="002F23A4">
        <w:rPr>
          <w:rFonts w:ascii="Calibri" w:hAnsi="Calibri"/>
        </w:rPr>
        <w:t>XXXXXX</w:t>
      </w:r>
      <w:r w:rsidRPr="002F23A4">
        <w:rPr>
          <w:rFonts w:ascii="Calibri" w:hAnsi="Calibri"/>
        </w:rPr>
        <w:t xml:space="preserve"> is responsible for providing test data, and test environments and accounts for integrated platforms like PeopleSoft Campus Solutions and</w:t>
      </w:r>
      <w:r w:rsidR="002F23A4">
        <w:rPr>
          <w:rFonts w:ascii="Calibri" w:hAnsi="Calibri"/>
        </w:rPr>
        <w:t xml:space="preserve"> XXXXXX</w:t>
      </w:r>
      <w:r w:rsidRPr="002F23A4">
        <w:rPr>
          <w:rFonts w:ascii="Calibri" w:hAnsi="Calibri"/>
        </w:rPr>
        <w:t xml:space="preserve">’s SSO components.  </w:t>
      </w:r>
      <w:r w:rsidRPr="002F23A4">
        <w:rPr>
          <w:rFonts w:ascii="Calibri" w:hAnsi="Calibri"/>
          <w:color w:val="000000"/>
        </w:rPr>
        <w:t>Deliverables include:</w:t>
      </w:r>
      <w:r w:rsidRPr="002F23A4">
        <w:rPr>
          <w:rFonts w:ascii="Calibri" w:hAnsi="Calibri"/>
        </w:rPr>
        <w:t xml:space="preserve"> Test Plan, Test Cases, Issues and Defects </w:t>
      </w:r>
      <w:r w:rsidRPr="002F23A4">
        <w:rPr>
          <w:rFonts w:ascii="Calibri" w:hAnsi="Calibri"/>
        </w:rPr>
        <w:lastRenderedPageBreak/>
        <w:t>tracking log with resolution, Test Results generated from an automated testing, Requirements Traceability Matrix</w:t>
      </w:r>
    </w:p>
    <w:p w14:paraId="09BF201E" w14:textId="77777777" w:rsidR="009260B9" w:rsidRPr="002F23A4" w:rsidRDefault="009260B9" w:rsidP="009260B9">
      <w:pPr>
        <w:rPr>
          <w:rFonts w:ascii="Calibri" w:hAnsi="Calibri"/>
        </w:rPr>
      </w:pPr>
    </w:p>
    <w:p w14:paraId="043FDFB7" w14:textId="77777777" w:rsidR="009260B9" w:rsidRPr="002F23A4" w:rsidRDefault="009260B9" w:rsidP="002F23A4">
      <w:pPr>
        <w:pStyle w:val="ListParagraph"/>
        <w:numPr>
          <w:ilvl w:val="1"/>
          <w:numId w:val="9"/>
        </w:numPr>
        <w:spacing w:after="200" w:line="276" w:lineRule="auto"/>
        <w:contextualSpacing/>
        <w:jc w:val="both"/>
        <w:rPr>
          <w:rFonts w:ascii="Calibri" w:hAnsi="Calibri"/>
          <w:b/>
        </w:rPr>
      </w:pPr>
      <w:bookmarkStart w:id="11" w:name="_Toc325472477"/>
      <w:r w:rsidRPr="002F23A4">
        <w:rPr>
          <w:rFonts w:ascii="Calibri" w:hAnsi="Calibri"/>
          <w:b/>
        </w:rPr>
        <w:t>Training</w:t>
      </w:r>
      <w:bookmarkEnd w:id="11"/>
      <w:r w:rsidRPr="002F23A4">
        <w:rPr>
          <w:rFonts w:ascii="Calibri" w:hAnsi="Calibri"/>
          <w:b/>
        </w:rPr>
        <w:t xml:space="preserve">, Knowledge Transfer, User Adoption: </w:t>
      </w:r>
    </w:p>
    <w:p w14:paraId="21762787" w14:textId="30CB9EDA" w:rsidR="009260B9" w:rsidRPr="002F23A4" w:rsidRDefault="009260B9" w:rsidP="009260B9">
      <w:pPr>
        <w:ind w:left="360"/>
        <w:rPr>
          <w:rFonts w:ascii="Calibri" w:hAnsi="Calibri"/>
        </w:rPr>
      </w:pPr>
      <w:r w:rsidRPr="002F23A4">
        <w:rPr>
          <w:rFonts w:ascii="Calibri" w:hAnsi="Calibri"/>
        </w:rPr>
        <w:t xml:space="preserve">The </w:t>
      </w:r>
      <w:r w:rsidR="002F23A4">
        <w:rPr>
          <w:rFonts w:ascii="Calibri" w:hAnsi="Calibri"/>
        </w:rPr>
        <w:t>SERVICES</w:t>
      </w:r>
      <w:r w:rsidRPr="002F23A4">
        <w:rPr>
          <w:rFonts w:ascii="Calibri" w:hAnsi="Calibri"/>
        </w:rPr>
        <w:t xml:space="preserve"> Partner will provide role-based and scenario-based </w:t>
      </w:r>
      <w:r w:rsidR="002F23A4">
        <w:rPr>
          <w:rFonts w:ascii="Calibri" w:hAnsi="Calibri"/>
        </w:rPr>
        <w:t>SERVICES</w:t>
      </w:r>
      <w:r w:rsidRPr="002F23A4">
        <w:rPr>
          <w:rFonts w:ascii="Calibri" w:hAnsi="Calibri"/>
        </w:rPr>
        <w:t xml:space="preserve"> curriculum, create Quick Reference Guides (QRG), create Participant and Facilitator Guides, and deliver training for all users. The </w:t>
      </w:r>
      <w:r w:rsidR="002F23A4">
        <w:rPr>
          <w:rFonts w:ascii="Calibri" w:hAnsi="Calibri"/>
        </w:rPr>
        <w:t>SERVICES</w:t>
      </w:r>
      <w:r w:rsidRPr="002F23A4">
        <w:rPr>
          <w:rFonts w:ascii="Calibri" w:hAnsi="Calibri"/>
        </w:rPr>
        <w:t xml:space="preserve"> Partner is responsible for transitioning training materials and delivering “train-the-trainer” sessions to</w:t>
      </w:r>
      <w:r w:rsidR="002F23A4">
        <w:rPr>
          <w:rFonts w:ascii="Calibri" w:hAnsi="Calibri"/>
        </w:rPr>
        <w:t xml:space="preserve"> XXXXXX</w:t>
      </w:r>
      <w:r w:rsidRPr="002F23A4">
        <w:rPr>
          <w:rFonts w:ascii="Calibri" w:hAnsi="Calibri"/>
        </w:rPr>
        <w:t>’s in-house trainers for training of all subsequent users.  Furthermore, the partner is expected to establish a</w:t>
      </w:r>
      <w:r w:rsidR="002F23A4">
        <w:rPr>
          <w:rFonts w:ascii="Calibri" w:hAnsi="Calibri"/>
        </w:rPr>
        <w:t xml:space="preserve"> XXXXXX</w:t>
      </w:r>
      <w:r w:rsidRPr="002F23A4">
        <w:rPr>
          <w:rFonts w:ascii="Calibri" w:hAnsi="Calibri"/>
        </w:rPr>
        <w:t xml:space="preserve"> knowledge base and transfer operations to</w:t>
      </w:r>
      <w:r w:rsidR="002F23A4">
        <w:rPr>
          <w:rFonts w:ascii="Calibri" w:hAnsi="Calibri"/>
        </w:rPr>
        <w:t xml:space="preserve"> XXXXXX</w:t>
      </w:r>
      <w:r w:rsidRPr="002F23A4">
        <w:rPr>
          <w:rFonts w:ascii="Calibri" w:hAnsi="Calibri"/>
        </w:rPr>
        <w:t xml:space="preserve"> SMEs for administration.   D</w:t>
      </w:r>
      <w:r w:rsidRPr="002F23A4">
        <w:rPr>
          <w:rFonts w:ascii="Calibri" w:hAnsi="Calibri"/>
          <w:color w:val="000000"/>
        </w:rPr>
        <w:t>eliverables include:</w:t>
      </w:r>
      <w:r w:rsidRPr="002F23A4">
        <w:rPr>
          <w:rFonts w:ascii="Calibri" w:hAnsi="Calibri"/>
        </w:rPr>
        <w:t xml:space="preserve"> </w:t>
      </w:r>
      <w:r w:rsidRPr="002F23A4">
        <w:rPr>
          <w:rFonts w:ascii="Calibri" w:hAnsi="Calibri"/>
          <w:bCs/>
        </w:rPr>
        <w:t>Training Curriculum which includes: Quick Reference Guide (QRG),</w:t>
      </w:r>
      <w:r w:rsidRPr="002F23A4">
        <w:rPr>
          <w:rFonts w:ascii="Calibri" w:hAnsi="Calibri"/>
        </w:rPr>
        <w:t xml:space="preserve"> </w:t>
      </w:r>
      <w:r w:rsidRPr="002F23A4">
        <w:rPr>
          <w:rFonts w:ascii="Calibri" w:hAnsi="Calibri"/>
          <w:bCs/>
        </w:rPr>
        <w:t xml:space="preserve">User Manual, Train-the-trainer manual (including role-based and scenario-based exercises), Classroom exercises and examples, </w:t>
      </w:r>
      <w:r w:rsidRPr="002F23A4">
        <w:rPr>
          <w:rFonts w:ascii="Calibri" w:hAnsi="Calibri"/>
        </w:rPr>
        <w:t>Training Summary, including recommendations for changes in application set-up, configuration, and/or process, Data quality and cleansing process</w:t>
      </w:r>
    </w:p>
    <w:p w14:paraId="4CD73AC9" w14:textId="77777777" w:rsidR="009260B9" w:rsidRPr="002F23A4" w:rsidRDefault="009260B9" w:rsidP="009260B9">
      <w:pPr>
        <w:rPr>
          <w:rFonts w:ascii="Calibri" w:hAnsi="Calibri"/>
        </w:rPr>
      </w:pPr>
      <w:bookmarkStart w:id="12" w:name="_Toc325472478"/>
    </w:p>
    <w:bookmarkEnd w:id="12"/>
    <w:p w14:paraId="77F71B91" w14:textId="77777777" w:rsidR="009260B9" w:rsidRPr="002F23A4" w:rsidRDefault="009260B9" w:rsidP="002F23A4">
      <w:pPr>
        <w:pStyle w:val="ListParagraph"/>
        <w:numPr>
          <w:ilvl w:val="1"/>
          <w:numId w:val="9"/>
        </w:numPr>
        <w:spacing w:after="200" w:line="276" w:lineRule="auto"/>
        <w:contextualSpacing/>
        <w:rPr>
          <w:rFonts w:ascii="Calibri" w:hAnsi="Calibri"/>
        </w:rPr>
      </w:pPr>
      <w:r w:rsidRPr="002F23A4">
        <w:rPr>
          <w:rFonts w:ascii="Calibri" w:hAnsi="Calibri"/>
          <w:b/>
        </w:rPr>
        <w:t>Project Management &amp; Team</w:t>
      </w:r>
    </w:p>
    <w:p w14:paraId="5DE96EC1" w14:textId="4E658C35" w:rsidR="009260B9" w:rsidRPr="002F23A4" w:rsidRDefault="009260B9" w:rsidP="009260B9">
      <w:pPr>
        <w:ind w:left="360"/>
        <w:rPr>
          <w:rFonts w:ascii="Calibri" w:hAnsi="Calibri"/>
        </w:rPr>
      </w:pPr>
      <w:r w:rsidRPr="002F23A4">
        <w:rPr>
          <w:rFonts w:ascii="Calibri" w:hAnsi="Calibri"/>
        </w:rPr>
        <w:t>Given the critical nature and short timeline of this project,</w:t>
      </w:r>
      <w:r w:rsidR="002F23A4">
        <w:rPr>
          <w:rFonts w:ascii="Calibri" w:hAnsi="Calibri"/>
        </w:rPr>
        <w:t xml:space="preserve"> XXXXXX</w:t>
      </w:r>
      <w:r w:rsidRPr="002F23A4">
        <w:rPr>
          <w:rFonts w:ascii="Calibri" w:hAnsi="Calibri"/>
        </w:rPr>
        <w:t xml:space="preserve"> expects the </w:t>
      </w:r>
      <w:r w:rsidR="002F23A4">
        <w:rPr>
          <w:rFonts w:ascii="Calibri" w:hAnsi="Calibri"/>
        </w:rPr>
        <w:t>SERVICES</w:t>
      </w:r>
      <w:r w:rsidRPr="002F23A4">
        <w:rPr>
          <w:rFonts w:ascii="Calibri" w:hAnsi="Calibri"/>
        </w:rPr>
        <w:t xml:space="preserve"> Partner to provide </w:t>
      </w:r>
      <w:r w:rsidRPr="002F23A4">
        <w:rPr>
          <w:rFonts w:ascii="Calibri" w:hAnsi="Calibri"/>
          <w:color w:val="000000"/>
        </w:rPr>
        <w:t>a dedicated Project Manager assigned only to</w:t>
      </w:r>
      <w:r w:rsidR="002F23A4">
        <w:rPr>
          <w:rFonts w:ascii="Calibri" w:hAnsi="Calibri"/>
          <w:color w:val="000000"/>
        </w:rPr>
        <w:t xml:space="preserve"> XXXXXX</w:t>
      </w:r>
      <w:r w:rsidRPr="002F23A4">
        <w:rPr>
          <w:rFonts w:ascii="Calibri" w:hAnsi="Calibri"/>
          <w:color w:val="000000"/>
        </w:rPr>
        <w:t xml:space="preserve"> for the duration of this project.  </w:t>
      </w:r>
      <w:r w:rsidRPr="002F23A4">
        <w:rPr>
          <w:rFonts w:ascii="Calibri" w:hAnsi="Calibri"/>
        </w:rPr>
        <w:t xml:space="preserve">The </w:t>
      </w:r>
      <w:r w:rsidR="002F23A4">
        <w:rPr>
          <w:rFonts w:ascii="Calibri" w:hAnsi="Calibri"/>
        </w:rPr>
        <w:t>SERVICES</w:t>
      </w:r>
      <w:r w:rsidRPr="002F23A4">
        <w:rPr>
          <w:rFonts w:ascii="Calibri" w:hAnsi="Calibri"/>
        </w:rPr>
        <w:t xml:space="preserve"> Partner Project Manager will partner with the</w:t>
      </w:r>
      <w:r w:rsidR="002F23A4">
        <w:rPr>
          <w:rFonts w:ascii="Calibri" w:hAnsi="Calibri"/>
        </w:rPr>
        <w:t xml:space="preserve"> XXXXXX</w:t>
      </w:r>
      <w:r w:rsidRPr="002F23A4">
        <w:rPr>
          <w:rFonts w:ascii="Calibri" w:hAnsi="Calibri"/>
        </w:rPr>
        <w:t xml:space="preserve"> Project Manager and will provide regular (no less than weekly) written summaries of key project activities accomplished to-date and key activities to be completed in the up-coming period.  The </w:t>
      </w:r>
      <w:r w:rsidR="002F23A4">
        <w:rPr>
          <w:rFonts w:ascii="Calibri" w:hAnsi="Calibri"/>
        </w:rPr>
        <w:t>SERVICES</w:t>
      </w:r>
      <w:r w:rsidRPr="002F23A4">
        <w:rPr>
          <w:rFonts w:ascii="Calibri" w:hAnsi="Calibri"/>
        </w:rPr>
        <w:t xml:space="preserve"> Partner PM and</w:t>
      </w:r>
      <w:r w:rsidR="002F23A4">
        <w:rPr>
          <w:rFonts w:ascii="Calibri" w:hAnsi="Calibri"/>
        </w:rPr>
        <w:t xml:space="preserve"> XXXXXX</w:t>
      </w:r>
      <w:r w:rsidRPr="002F23A4">
        <w:rPr>
          <w:rFonts w:ascii="Calibri" w:hAnsi="Calibri"/>
        </w:rPr>
        <w:t xml:space="preserve"> PM will publish and maintain a project plan, assign resources, and schedule key milestones for this implementation.  The partner will develop a communication and change control plan with key messages, expectations and timing for distribution to the organization. The team will also develop preliminary adoption criteria, reporting and tactics to ensure system utilization like an Adoption Assurance Action Plan. These criteria will be further validated through the Business Process Leadership and Requirements Definition Phase.</w:t>
      </w:r>
    </w:p>
    <w:p w14:paraId="5F4ABD4D" w14:textId="77777777" w:rsidR="009260B9" w:rsidRPr="002F23A4" w:rsidRDefault="009260B9" w:rsidP="009260B9">
      <w:pPr>
        <w:ind w:left="360"/>
        <w:rPr>
          <w:rFonts w:ascii="Calibri" w:hAnsi="Calibri"/>
        </w:rPr>
      </w:pPr>
    </w:p>
    <w:p w14:paraId="514D0EFC" w14:textId="0B608663" w:rsidR="009260B9" w:rsidRPr="002F23A4" w:rsidRDefault="009260B9" w:rsidP="009260B9">
      <w:pPr>
        <w:ind w:left="360"/>
        <w:rPr>
          <w:rFonts w:ascii="Calibri" w:hAnsi="Calibri"/>
        </w:rPr>
      </w:pPr>
      <w:r w:rsidRPr="002F23A4">
        <w:rPr>
          <w:rFonts w:ascii="Calibri" w:hAnsi="Calibri"/>
          <w:color w:val="000000"/>
        </w:rPr>
        <w:t xml:space="preserve">Additional Subject Matter Experts (SMEs) must also be dedicated to this project.  A staffing plan is expected as part of the </w:t>
      </w:r>
      <w:r w:rsidR="00876B09">
        <w:rPr>
          <w:rFonts w:ascii="Calibri" w:hAnsi="Calibri"/>
          <w:color w:val="000000"/>
        </w:rPr>
        <w:t>SERVICES</w:t>
      </w:r>
      <w:r w:rsidRPr="002F23A4">
        <w:rPr>
          <w:rFonts w:ascii="Calibri" w:hAnsi="Calibri"/>
          <w:color w:val="000000"/>
        </w:rPr>
        <w:t xml:space="preserve"> Partner’s response.</w:t>
      </w:r>
      <w:r w:rsidR="002F23A4">
        <w:rPr>
          <w:rFonts w:ascii="Calibri" w:hAnsi="Calibri"/>
          <w:color w:val="000000"/>
        </w:rPr>
        <w:t xml:space="preserve"> XXXXXX</w:t>
      </w:r>
      <w:r w:rsidRPr="002F23A4">
        <w:rPr>
          <w:rFonts w:ascii="Calibri" w:hAnsi="Calibri"/>
          <w:b/>
        </w:rPr>
        <w:t xml:space="preserve"> also expects the </w:t>
      </w:r>
      <w:r w:rsidR="00876B09">
        <w:rPr>
          <w:rFonts w:ascii="Calibri" w:hAnsi="Calibri"/>
          <w:b/>
        </w:rPr>
        <w:t>SERVICES</w:t>
      </w:r>
      <w:r w:rsidRPr="002F23A4">
        <w:rPr>
          <w:rFonts w:ascii="Calibri" w:hAnsi="Calibri"/>
          <w:b/>
        </w:rPr>
        <w:t xml:space="preserve"> Partner to provide most of its work on-site with limited work activities occurring off-site.</w:t>
      </w:r>
    </w:p>
    <w:p w14:paraId="1444B57D" w14:textId="77777777" w:rsidR="009260B9" w:rsidRPr="002F23A4" w:rsidRDefault="009260B9" w:rsidP="009260B9">
      <w:pPr>
        <w:rPr>
          <w:rFonts w:ascii="Calibri" w:hAnsi="Calibri"/>
        </w:rPr>
      </w:pPr>
    </w:p>
    <w:p w14:paraId="2AF32B04" w14:textId="77777777" w:rsidR="009260B9" w:rsidRPr="002F23A4" w:rsidRDefault="009260B9" w:rsidP="002F23A4">
      <w:pPr>
        <w:pStyle w:val="BodyText"/>
        <w:numPr>
          <w:ilvl w:val="0"/>
          <w:numId w:val="9"/>
        </w:numPr>
        <w:spacing w:before="120"/>
        <w:rPr>
          <w:rFonts w:ascii="Calibri" w:hAnsi="Calibri"/>
          <w:sz w:val="28"/>
        </w:rPr>
      </w:pPr>
      <w:r w:rsidRPr="002F23A4">
        <w:rPr>
          <w:rFonts w:ascii="Calibri" w:hAnsi="Calibri"/>
          <w:sz w:val="28"/>
        </w:rPr>
        <w:t>UMUC Staff Transition</w:t>
      </w:r>
    </w:p>
    <w:p w14:paraId="4DC6118B" w14:textId="34C46BE4" w:rsidR="009260B9" w:rsidRPr="002F23A4" w:rsidRDefault="00876B09" w:rsidP="002F23A4">
      <w:pPr>
        <w:pStyle w:val="BodyText"/>
        <w:numPr>
          <w:ilvl w:val="1"/>
          <w:numId w:val="9"/>
        </w:numPr>
        <w:spacing w:before="120"/>
        <w:rPr>
          <w:rFonts w:ascii="Calibri" w:hAnsi="Calibri"/>
        </w:rPr>
      </w:pPr>
      <w:r>
        <w:rPr>
          <w:rFonts w:ascii="Calibri" w:hAnsi="Calibri"/>
        </w:rPr>
        <w:t>SERVICES</w:t>
      </w:r>
      <w:r w:rsidR="009260B9" w:rsidRPr="002F23A4">
        <w:rPr>
          <w:rFonts w:ascii="Calibri" w:hAnsi="Calibri"/>
        </w:rPr>
        <w:t xml:space="preserve"> Partner</w:t>
      </w:r>
      <w:r w:rsidR="009260B9" w:rsidRPr="002F23A4" w:rsidDel="00091610">
        <w:rPr>
          <w:rFonts w:ascii="Calibri" w:hAnsi="Calibri"/>
        </w:rPr>
        <w:t xml:space="preserve"> </w:t>
      </w:r>
      <w:r w:rsidR="009260B9" w:rsidRPr="002F23A4">
        <w:rPr>
          <w:rFonts w:ascii="Calibri" w:hAnsi="Calibri"/>
        </w:rPr>
        <w:t>to specify a recommended transition plan which could consider, but not require, the hiring of</w:t>
      </w:r>
      <w:r w:rsidR="002F23A4">
        <w:rPr>
          <w:rFonts w:ascii="Calibri" w:hAnsi="Calibri"/>
        </w:rPr>
        <w:t xml:space="preserve"> XXXXXX</w:t>
      </w:r>
      <w:r w:rsidR="009260B9" w:rsidRPr="002F23A4">
        <w:rPr>
          <w:rFonts w:ascii="Calibri" w:hAnsi="Calibri"/>
        </w:rPr>
        <w:t xml:space="preserve"> in-house staff like administrators, developers, and product SMEs.</w:t>
      </w:r>
    </w:p>
    <w:p w14:paraId="429BDA36" w14:textId="77777777" w:rsidR="009260B9" w:rsidRPr="002F23A4" w:rsidRDefault="009260B9" w:rsidP="002F23A4">
      <w:pPr>
        <w:pStyle w:val="ListParagraph"/>
        <w:numPr>
          <w:ilvl w:val="0"/>
          <w:numId w:val="9"/>
        </w:numPr>
        <w:spacing w:after="200" w:line="276" w:lineRule="auto"/>
        <w:contextualSpacing/>
        <w:rPr>
          <w:rFonts w:ascii="Calibri" w:hAnsi="Calibri"/>
          <w:sz w:val="28"/>
          <w:szCs w:val="20"/>
        </w:rPr>
      </w:pPr>
      <w:r w:rsidRPr="002F23A4">
        <w:rPr>
          <w:rFonts w:ascii="Calibri" w:hAnsi="Calibri"/>
          <w:sz w:val="28"/>
        </w:rPr>
        <w:t>MBE Goal</w:t>
      </w:r>
    </w:p>
    <w:p w14:paraId="700F25DA" w14:textId="77777777" w:rsidR="009260B9" w:rsidRPr="004A058F" w:rsidRDefault="009260B9" w:rsidP="004A058F">
      <w:pPr>
        <w:pStyle w:val="BodyText"/>
        <w:numPr>
          <w:ilvl w:val="1"/>
          <w:numId w:val="9"/>
        </w:numPr>
        <w:spacing w:before="120"/>
        <w:rPr>
          <w:rFonts w:ascii="Calibri" w:hAnsi="Calibri"/>
        </w:rPr>
      </w:pPr>
      <w:r w:rsidRPr="002F23A4">
        <w:rPr>
          <w:rFonts w:ascii="Calibri" w:hAnsi="Calibri"/>
        </w:rPr>
        <w:t xml:space="preserve">The USM ERP Master Contracts have a Goal for the total expenditure.  There is 0% subcontracting goal established for this Task Order Scope of Services, however, MBE </w:t>
      </w:r>
      <w:r w:rsidRPr="002F23A4">
        <w:rPr>
          <w:rFonts w:ascii="Calibri" w:hAnsi="Calibri"/>
        </w:rPr>
        <w:lastRenderedPageBreak/>
        <w:t>participation is encouraged and should be addressed, if applicable, within the Task Order Proposal submitted by the Master Contractors</w:t>
      </w:r>
    </w:p>
    <w:p w14:paraId="102C0D0A" w14:textId="77777777" w:rsidR="00E14682" w:rsidRPr="002F23A4" w:rsidRDefault="00E14682" w:rsidP="00E14682">
      <w:pPr>
        <w:jc w:val="center"/>
        <w:rPr>
          <w:rFonts w:ascii="Calibri" w:hAnsi="Calibri" w:cs="Times New Roman"/>
          <w:sz w:val="20"/>
          <w:szCs w:val="20"/>
        </w:rPr>
      </w:pPr>
    </w:p>
    <w:sectPr w:rsidR="00E14682" w:rsidRPr="002F23A4">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415004" w14:textId="77777777" w:rsidR="00B41EB8" w:rsidRDefault="00B41EB8">
      <w:r>
        <w:separator/>
      </w:r>
    </w:p>
  </w:endnote>
  <w:endnote w:type="continuationSeparator" w:id="0">
    <w:p w14:paraId="1381E728" w14:textId="77777777" w:rsidR="00B41EB8" w:rsidRDefault="00B41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erif">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A86E0" w14:textId="77777777" w:rsidR="009260B9" w:rsidRDefault="009260B9">
    <w:pPr>
      <w:pStyle w:val="Footer"/>
      <w:jc w:val="center"/>
    </w:pPr>
    <w:bookmarkStart w:id="3" w:name="Sec1"/>
    <w:bookmarkEnd w:id="3"/>
    <w:r>
      <w:t xml:space="preserve">Business Need – </w:t>
    </w:r>
    <w:proofErr w:type="gramStart"/>
    <w:r>
      <w:t>TORP  -</w:t>
    </w:r>
    <w:proofErr w:type="gramEnd"/>
    <w:r>
      <w:t xml:space="preserve"> Page </w:t>
    </w:r>
    <w:r>
      <w:rPr>
        <w:b/>
        <w:bCs/>
        <w:sz w:val="24"/>
        <w:szCs w:val="24"/>
      </w:rPr>
      <w:fldChar w:fldCharType="begin"/>
    </w:r>
    <w:r>
      <w:rPr>
        <w:b/>
        <w:bCs/>
      </w:rPr>
      <w:instrText xml:space="preserve"> PAGE </w:instrText>
    </w:r>
    <w:r>
      <w:rPr>
        <w:b/>
        <w:bCs/>
        <w:sz w:val="24"/>
        <w:szCs w:val="24"/>
      </w:rPr>
      <w:fldChar w:fldCharType="separate"/>
    </w:r>
    <w:r w:rsidR="00876B09">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76B09">
      <w:rPr>
        <w:b/>
        <w:bCs/>
        <w:noProof/>
      </w:rPr>
      <w:t>11</w:t>
    </w:r>
    <w:r>
      <w:rPr>
        <w:b/>
        <w:bCs/>
        <w:sz w:val="24"/>
        <w:szCs w:val="24"/>
      </w:rPr>
      <w:fldChar w:fldCharType="end"/>
    </w:r>
  </w:p>
  <w:p w14:paraId="63551C95" w14:textId="77777777" w:rsidR="009260B9" w:rsidRDefault="009260B9" w:rsidP="004645CF">
    <w:pPr>
      <w:pStyle w:val="Footer"/>
      <w:tabs>
        <w:tab w:val="center" w:pos="5400"/>
        <w:tab w:val="right" w:pos="9720"/>
        <w:tab w:val="right" w:pos="10440"/>
      </w:tabs>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C9123" w14:textId="77777777" w:rsidR="009260B9" w:rsidRDefault="009260B9">
    <w:pPr>
      <w:pStyle w:val="Footer"/>
      <w:tabs>
        <w:tab w:val="right" w:pos="10440"/>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A4449" w14:textId="77777777" w:rsidR="00F8146F" w:rsidRDefault="00F8146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FB534" w14:textId="6060E685" w:rsidR="00B335E1" w:rsidRDefault="00876B09" w:rsidP="005B2144">
    <w:pPr>
      <w:pStyle w:val="Footer"/>
      <w:jc w:val="center"/>
      <w:rPr>
        <w:rFonts w:ascii="Times New Roman" w:hAnsi="Times New Roman" w:cs="Times New Roman"/>
        <w:sz w:val="18"/>
        <w:szCs w:val="18"/>
      </w:rPr>
    </w:pPr>
    <w:r>
      <w:rPr>
        <w:rFonts w:ascii="Times New Roman" w:hAnsi="Times New Roman" w:cs="Times New Roman"/>
        <w:sz w:val="18"/>
        <w:szCs w:val="18"/>
      </w:rPr>
      <w:t>Sample TORP #</w:t>
    </w:r>
  </w:p>
  <w:p w14:paraId="28C731CE" w14:textId="77777777" w:rsidR="00B335E1" w:rsidRPr="00CD453E" w:rsidRDefault="00B335E1" w:rsidP="005B2144">
    <w:pPr>
      <w:pStyle w:val="Footer"/>
      <w:jc w:val="center"/>
      <w:rPr>
        <w:rFonts w:ascii="Times New Roman" w:hAnsi="Times New Roman" w:cs="Times New Roman"/>
        <w:sz w:val="18"/>
        <w:szCs w:val="18"/>
      </w:rPr>
    </w:pPr>
  </w:p>
  <w:p w14:paraId="7CCE823A" w14:textId="77777777" w:rsidR="00B335E1" w:rsidRPr="00CD453E" w:rsidRDefault="00B335E1" w:rsidP="00FE579A">
    <w:pPr>
      <w:pStyle w:val="Footer"/>
      <w:jc w:val="center"/>
      <w:rPr>
        <w:rFonts w:ascii="Times New Roman" w:hAnsi="Times New Roman" w:cs="Times New Roman"/>
        <w:sz w:val="18"/>
        <w:szCs w:val="18"/>
      </w:rPr>
    </w:pPr>
    <w:r w:rsidRPr="00CD453E">
      <w:rPr>
        <w:rFonts w:ascii="Times New Roman" w:hAnsi="Times New Roman" w:cs="Times New Roman"/>
        <w:sz w:val="18"/>
        <w:szCs w:val="18"/>
      </w:rPr>
      <w:t xml:space="preserve">Page </w:t>
    </w:r>
    <w:r w:rsidRPr="00CD453E">
      <w:rPr>
        <w:rStyle w:val="PageNumber"/>
        <w:rFonts w:ascii="Times New Roman" w:hAnsi="Times New Roman" w:cs="Times New Roman"/>
        <w:sz w:val="18"/>
        <w:szCs w:val="18"/>
      </w:rPr>
      <w:fldChar w:fldCharType="begin"/>
    </w:r>
    <w:r w:rsidRPr="00CD453E">
      <w:rPr>
        <w:rStyle w:val="PageNumber"/>
        <w:rFonts w:ascii="Times New Roman" w:hAnsi="Times New Roman" w:cs="Times New Roman"/>
        <w:sz w:val="18"/>
        <w:szCs w:val="18"/>
      </w:rPr>
      <w:instrText xml:space="preserve"> PAGE </w:instrText>
    </w:r>
    <w:r w:rsidRPr="00CD453E">
      <w:rPr>
        <w:rStyle w:val="PageNumber"/>
        <w:rFonts w:ascii="Times New Roman" w:hAnsi="Times New Roman" w:cs="Times New Roman"/>
        <w:sz w:val="18"/>
        <w:szCs w:val="18"/>
      </w:rPr>
      <w:fldChar w:fldCharType="separate"/>
    </w:r>
    <w:r w:rsidR="00876B09">
      <w:rPr>
        <w:rStyle w:val="PageNumber"/>
        <w:rFonts w:ascii="Times New Roman" w:hAnsi="Times New Roman" w:cs="Times New Roman"/>
        <w:noProof/>
        <w:sz w:val="18"/>
        <w:szCs w:val="18"/>
      </w:rPr>
      <w:t>11</w:t>
    </w:r>
    <w:r w:rsidRPr="00CD453E">
      <w:rPr>
        <w:rStyle w:val="PageNumber"/>
        <w:rFonts w:ascii="Times New Roman" w:hAnsi="Times New Roman" w:cs="Times New Roman"/>
        <w:sz w:val="18"/>
        <w:szCs w:val="18"/>
      </w:rPr>
      <w:fldChar w:fldCharType="end"/>
    </w:r>
    <w:r w:rsidRPr="00CD453E">
      <w:rPr>
        <w:rStyle w:val="PageNumber"/>
        <w:rFonts w:ascii="Times New Roman" w:hAnsi="Times New Roman" w:cs="Times New Roman"/>
        <w:sz w:val="18"/>
        <w:szCs w:val="18"/>
      </w:rPr>
      <w:t xml:space="preserve"> of </w:t>
    </w:r>
    <w:r w:rsidRPr="00CD453E">
      <w:rPr>
        <w:rStyle w:val="PageNumber"/>
        <w:rFonts w:ascii="Times New Roman" w:hAnsi="Times New Roman" w:cs="Times New Roman"/>
        <w:sz w:val="18"/>
        <w:szCs w:val="18"/>
      </w:rPr>
      <w:fldChar w:fldCharType="begin"/>
    </w:r>
    <w:r w:rsidRPr="00CD453E">
      <w:rPr>
        <w:rStyle w:val="PageNumber"/>
        <w:rFonts w:ascii="Times New Roman" w:hAnsi="Times New Roman" w:cs="Times New Roman"/>
        <w:sz w:val="18"/>
        <w:szCs w:val="18"/>
      </w:rPr>
      <w:instrText xml:space="preserve"> NUMPAGES </w:instrText>
    </w:r>
    <w:r w:rsidRPr="00CD453E">
      <w:rPr>
        <w:rStyle w:val="PageNumber"/>
        <w:rFonts w:ascii="Times New Roman" w:hAnsi="Times New Roman" w:cs="Times New Roman"/>
        <w:sz w:val="18"/>
        <w:szCs w:val="18"/>
      </w:rPr>
      <w:fldChar w:fldCharType="separate"/>
    </w:r>
    <w:r w:rsidR="00876B09">
      <w:rPr>
        <w:rStyle w:val="PageNumber"/>
        <w:rFonts w:ascii="Times New Roman" w:hAnsi="Times New Roman" w:cs="Times New Roman"/>
        <w:noProof/>
        <w:sz w:val="18"/>
        <w:szCs w:val="18"/>
      </w:rPr>
      <w:t>11</w:t>
    </w:r>
    <w:r w:rsidRPr="00CD453E">
      <w:rPr>
        <w:rStyle w:val="PageNumber"/>
        <w:rFonts w:ascii="Times New Roman" w:hAnsi="Times New Roman" w:cs="Times New Roman"/>
        <w:sz w:val="18"/>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158F7" w14:textId="77777777" w:rsidR="00F8146F" w:rsidRDefault="00F814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966A16" w14:textId="77777777" w:rsidR="00B41EB8" w:rsidRDefault="00B41EB8">
      <w:r>
        <w:separator/>
      </w:r>
    </w:p>
  </w:footnote>
  <w:footnote w:type="continuationSeparator" w:id="0">
    <w:p w14:paraId="644B0EE7" w14:textId="77777777" w:rsidR="00B41EB8" w:rsidRDefault="00B41E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27B16" w14:textId="77777777" w:rsidR="009260B9" w:rsidRDefault="009260B9">
    <w:pPr>
      <w:pStyle w:val="Header"/>
      <w:framePr w:hSpace="187" w:wrap="around" w:vAnchor="page" w:hAnchor="margin" w:xAlign="right" w:y="433"/>
    </w:pPr>
  </w:p>
  <w:p w14:paraId="4FC8CD1D" w14:textId="77777777" w:rsidR="009260B9" w:rsidRDefault="009260B9">
    <w:pPr>
      <w:pStyle w:val="Header"/>
      <w:framePr w:hSpace="187" w:wrap="around" w:vAnchor="text" w:hAnchor="margin" w:xAlign="right" w:y="1"/>
    </w:pPr>
  </w:p>
  <w:p w14:paraId="6571AE5F" w14:textId="77777777" w:rsidR="009260B9" w:rsidRDefault="009260B9" w:rsidP="004645CF">
    <w:pPr>
      <w:pStyle w:val="Header"/>
      <w:tabs>
        <w:tab w:val="left" w:pos="3240"/>
      </w:tabs>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8E149" w14:textId="77777777" w:rsidR="00F8146F" w:rsidRDefault="00F814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E5F76" w14:textId="77777777" w:rsidR="00F8146F" w:rsidRDefault="00F8146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833BD" w14:textId="77777777" w:rsidR="00F8146F" w:rsidRDefault="00F814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92DAA"/>
    <w:multiLevelType w:val="multilevel"/>
    <w:tmpl w:val="2D8CB344"/>
    <w:lvl w:ilvl="0">
      <w:start w:val="1"/>
      <w:numFmt w:val="decimal"/>
      <w:lvlText w:val="%1"/>
      <w:lvlJc w:val="left"/>
      <w:pPr>
        <w:ind w:left="720" w:firstLine="0"/>
      </w:pPr>
      <w:rPr>
        <w:vertAlign w:val="baseline"/>
      </w:rPr>
    </w:lvl>
    <w:lvl w:ilvl="1">
      <w:start w:val="1"/>
      <w:numFmt w:val="decimal"/>
      <w:lvlText w:val="%1.%2"/>
      <w:lvlJc w:val="left"/>
      <w:pPr>
        <w:ind w:left="72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72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08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800" w:firstLine="0"/>
      </w:pPr>
      <w:rPr>
        <w:vertAlign w:val="baseline"/>
      </w:rPr>
    </w:lvl>
  </w:abstractNum>
  <w:abstractNum w:abstractNumId="1" w15:restartNumberingAfterBreak="0">
    <w:nsid w:val="0B3769E6"/>
    <w:multiLevelType w:val="multilevel"/>
    <w:tmpl w:val="DBE21D3A"/>
    <w:lvl w:ilvl="0">
      <w:start w:val="1"/>
      <w:numFmt w:val="bullet"/>
      <w:lvlText w:val="▪"/>
      <w:lvlJc w:val="left"/>
      <w:pPr>
        <w:ind w:left="2808" w:firstLine="2448"/>
      </w:pPr>
      <w:rPr>
        <w:rFonts w:ascii="Arial" w:eastAsia="Arial" w:hAnsi="Arial" w:cs="Arial"/>
        <w:vertAlign w:val="baseline"/>
      </w:rPr>
    </w:lvl>
    <w:lvl w:ilvl="1">
      <w:start w:val="1"/>
      <w:numFmt w:val="bullet"/>
      <w:lvlText w:val="o"/>
      <w:lvlJc w:val="left"/>
      <w:pPr>
        <w:ind w:left="3528" w:firstLine="3168"/>
      </w:pPr>
      <w:rPr>
        <w:rFonts w:ascii="Arial" w:eastAsia="Arial" w:hAnsi="Arial" w:cs="Arial"/>
        <w:vertAlign w:val="baseline"/>
      </w:rPr>
    </w:lvl>
    <w:lvl w:ilvl="2">
      <w:start w:val="1"/>
      <w:numFmt w:val="bullet"/>
      <w:lvlText w:val="▪"/>
      <w:lvlJc w:val="left"/>
      <w:pPr>
        <w:ind w:left="4248" w:firstLine="3888"/>
      </w:pPr>
      <w:rPr>
        <w:rFonts w:ascii="Arial" w:eastAsia="Arial" w:hAnsi="Arial" w:cs="Arial"/>
        <w:vertAlign w:val="baseline"/>
      </w:rPr>
    </w:lvl>
    <w:lvl w:ilvl="3">
      <w:start w:val="1"/>
      <w:numFmt w:val="bullet"/>
      <w:lvlText w:val="●"/>
      <w:lvlJc w:val="left"/>
      <w:pPr>
        <w:ind w:left="4968" w:firstLine="4608"/>
      </w:pPr>
      <w:rPr>
        <w:rFonts w:ascii="Arial" w:eastAsia="Arial" w:hAnsi="Arial" w:cs="Arial"/>
        <w:vertAlign w:val="baseline"/>
      </w:rPr>
    </w:lvl>
    <w:lvl w:ilvl="4">
      <w:start w:val="1"/>
      <w:numFmt w:val="bullet"/>
      <w:lvlText w:val="o"/>
      <w:lvlJc w:val="left"/>
      <w:pPr>
        <w:ind w:left="5688" w:firstLine="5328"/>
      </w:pPr>
      <w:rPr>
        <w:rFonts w:ascii="Arial" w:eastAsia="Arial" w:hAnsi="Arial" w:cs="Arial"/>
        <w:vertAlign w:val="baseline"/>
      </w:rPr>
    </w:lvl>
    <w:lvl w:ilvl="5">
      <w:start w:val="1"/>
      <w:numFmt w:val="bullet"/>
      <w:lvlText w:val="▪"/>
      <w:lvlJc w:val="left"/>
      <w:pPr>
        <w:ind w:left="6408" w:firstLine="6048"/>
      </w:pPr>
      <w:rPr>
        <w:rFonts w:ascii="Arial" w:eastAsia="Arial" w:hAnsi="Arial" w:cs="Arial"/>
        <w:vertAlign w:val="baseline"/>
      </w:rPr>
    </w:lvl>
    <w:lvl w:ilvl="6">
      <w:start w:val="1"/>
      <w:numFmt w:val="bullet"/>
      <w:lvlText w:val="●"/>
      <w:lvlJc w:val="left"/>
      <w:pPr>
        <w:ind w:left="7128" w:firstLine="6768"/>
      </w:pPr>
      <w:rPr>
        <w:rFonts w:ascii="Arial" w:eastAsia="Arial" w:hAnsi="Arial" w:cs="Arial"/>
        <w:vertAlign w:val="baseline"/>
      </w:rPr>
    </w:lvl>
    <w:lvl w:ilvl="7">
      <w:start w:val="1"/>
      <w:numFmt w:val="bullet"/>
      <w:lvlText w:val="o"/>
      <w:lvlJc w:val="left"/>
      <w:pPr>
        <w:ind w:left="7848" w:firstLine="7488"/>
      </w:pPr>
      <w:rPr>
        <w:rFonts w:ascii="Arial" w:eastAsia="Arial" w:hAnsi="Arial" w:cs="Arial"/>
        <w:vertAlign w:val="baseline"/>
      </w:rPr>
    </w:lvl>
    <w:lvl w:ilvl="8">
      <w:start w:val="1"/>
      <w:numFmt w:val="bullet"/>
      <w:lvlText w:val="▪"/>
      <w:lvlJc w:val="left"/>
      <w:pPr>
        <w:ind w:left="8568" w:firstLine="8208"/>
      </w:pPr>
      <w:rPr>
        <w:rFonts w:ascii="Arial" w:eastAsia="Arial" w:hAnsi="Arial" w:cs="Arial"/>
        <w:vertAlign w:val="baseline"/>
      </w:rPr>
    </w:lvl>
  </w:abstractNum>
  <w:abstractNum w:abstractNumId="2" w15:restartNumberingAfterBreak="0">
    <w:nsid w:val="14303764"/>
    <w:multiLevelType w:val="multilevel"/>
    <w:tmpl w:val="4DB69BE6"/>
    <w:lvl w:ilvl="0">
      <w:start w:val="8"/>
      <w:numFmt w:val="decimal"/>
      <w:lvlText w:val="%1"/>
      <w:lvlJc w:val="left"/>
      <w:pPr>
        <w:ind w:left="360" w:firstLine="0"/>
      </w:pPr>
      <w:rPr>
        <w:vertAlign w:val="baseline"/>
      </w:rPr>
    </w:lvl>
    <w:lvl w:ilvl="1">
      <w:start w:val="2"/>
      <w:numFmt w:val="decimal"/>
      <w:lvlText w:val="%1.%2"/>
      <w:lvlJc w:val="left"/>
      <w:pPr>
        <w:ind w:left="36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72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08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800" w:firstLine="0"/>
      </w:pPr>
      <w:rPr>
        <w:vertAlign w:val="baseline"/>
      </w:rPr>
    </w:lvl>
  </w:abstractNum>
  <w:abstractNum w:abstractNumId="3" w15:restartNumberingAfterBreak="0">
    <w:nsid w:val="157D7F1F"/>
    <w:multiLevelType w:val="multilevel"/>
    <w:tmpl w:val="1D1070FA"/>
    <w:lvl w:ilvl="0">
      <w:start w:val="2"/>
      <w:numFmt w:val="decimal"/>
      <w:lvlText w:val="%1"/>
      <w:lvlJc w:val="left"/>
      <w:pPr>
        <w:ind w:left="360" w:hanging="360"/>
      </w:pPr>
      <w:rPr>
        <w:rFonts w:hint="default"/>
        <w:b/>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 w15:restartNumberingAfterBreak="0">
    <w:nsid w:val="273732F6"/>
    <w:multiLevelType w:val="multilevel"/>
    <w:tmpl w:val="D6C4AFB0"/>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5" w15:restartNumberingAfterBreak="0">
    <w:nsid w:val="36935405"/>
    <w:multiLevelType w:val="hybridMultilevel"/>
    <w:tmpl w:val="871A8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C525F0"/>
    <w:multiLevelType w:val="multilevel"/>
    <w:tmpl w:val="266EA0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96566A9"/>
    <w:multiLevelType w:val="multilevel"/>
    <w:tmpl w:val="67B87E2E"/>
    <w:lvl w:ilvl="0">
      <w:start w:val="2"/>
      <w:numFmt w:val="decimal"/>
      <w:lvlText w:val="%1"/>
      <w:lvlJc w:val="left"/>
      <w:pPr>
        <w:ind w:left="360" w:hanging="360"/>
      </w:pPr>
      <w:rPr>
        <w:rFonts w:ascii="Times New Roman" w:hAnsi="Times New Roman" w:cs="Times New Roman" w:hint="default"/>
        <w:sz w:val="24"/>
      </w:rPr>
    </w:lvl>
    <w:lvl w:ilvl="1">
      <w:start w:val="3"/>
      <w:numFmt w:val="decimal"/>
      <w:lvlText w:val="%1.%2"/>
      <w:lvlJc w:val="left"/>
      <w:pPr>
        <w:ind w:left="720" w:hanging="360"/>
      </w:pPr>
      <w:rPr>
        <w:rFonts w:ascii="Times New Roman" w:hAnsi="Times New Roman" w:cs="Times New Roman" w:hint="default"/>
        <w:sz w:val="24"/>
      </w:rPr>
    </w:lvl>
    <w:lvl w:ilvl="2">
      <w:start w:val="1"/>
      <w:numFmt w:val="decimal"/>
      <w:lvlText w:val="%1.%2.%3"/>
      <w:lvlJc w:val="left"/>
      <w:pPr>
        <w:ind w:left="1440" w:hanging="720"/>
      </w:pPr>
      <w:rPr>
        <w:rFonts w:ascii="Times New Roman" w:hAnsi="Times New Roman" w:cs="Times New Roman" w:hint="default"/>
        <w:sz w:val="24"/>
      </w:rPr>
    </w:lvl>
    <w:lvl w:ilvl="3">
      <w:start w:val="1"/>
      <w:numFmt w:val="decimal"/>
      <w:lvlText w:val="%1.%2.%3.%4"/>
      <w:lvlJc w:val="left"/>
      <w:pPr>
        <w:ind w:left="1800" w:hanging="720"/>
      </w:pPr>
      <w:rPr>
        <w:rFonts w:ascii="Times New Roman" w:hAnsi="Times New Roman" w:cs="Times New Roman" w:hint="default"/>
        <w:sz w:val="24"/>
      </w:rPr>
    </w:lvl>
    <w:lvl w:ilvl="4">
      <w:start w:val="1"/>
      <w:numFmt w:val="decimal"/>
      <w:lvlText w:val="%1.%2.%3.%4.%5"/>
      <w:lvlJc w:val="left"/>
      <w:pPr>
        <w:ind w:left="2520" w:hanging="1080"/>
      </w:pPr>
      <w:rPr>
        <w:rFonts w:ascii="Times New Roman" w:hAnsi="Times New Roman" w:cs="Times New Roman" w:hint="default"/>
        <w:sz w:val="24"/>
      </w:rPr>
    </w:lvl>
    <w:lvl w:ilvl="5">
      <w:start w:val="1"/>
      <w:numFmt w:val="decimal"/>
      <w:lvlText w:val="%1.%2.%3.%4.%5.%6"/>
      <w:lvlJc w:val="left"/>
      <w:pPr>
        <w:ind w:left="2880" w:hanging="1080"/>
      </w:pPr>
      <w:rPr>
        <w:rFonts w:ascii="Times New Roman" w:hAnsi="Times New Roman" w:cs="Times New Roman" w:hint="default"/>
        <w:sz w:val="24"/>
      </w:rPr>
    </w:lvl>
    <w:lvl w:ilvl="6">
      <w:start w:val="1"/>
      <w:numFmt w:val="decimal"/>
      <w:lvlText w:val="%1.%2.%3.%4.%5.%6.%7"/>
      <w:lvlJc w:val="left"/>
      <w:pPr>
        <w:ind w:left="3600" w:hanging="1440"/>
      </w:pPr>
      <w:rPr>
        <w:rFonts w:ascii="Times New Roman" w:hAnsi="Times New Roman" w:cs="Times New Roman" w:hint="default"/>
        <w:sz w:val="24"/>
      </w:rPr>
    </w:lvl>
    <w:lvl w:ilvl="7">
      <w:start w:val="1"/>
      <w:numFmt w:val="decimal"/>
      <w:lvlText w:val="%1.%2.%3.%4.%5.%6.%7.%8"/>
      <w:lvlJc w:val="left"/>
      <w:pPr>
        <w:ind w:left="3960" w:hanging="1440"/>
      </w:pPr>
      <w:rPr>
        <w:rFonts w:ascii="Times New Roman" w:hAnsi="Times New Roman" w:cs="Times New Roman" w:hint="default"/>
        <w:sz w:val="24"/>
      </w:rPr>
    </w:lvl>
    <w:lvl w:ilvl="8">
      <w:start w:val="1"/>
      <w:numFmt w:val="decimal"/>
      <w:lvlText w:val="%1.%2.%3.%4.%5.%6.%7.%8.%9"/>
      <w:lvlJc w:val="left"/>
      <w:pPr>
        <w:ind w:left="4680" w:hanging="1800"/>
      </w:pPr>
      <w:rPr>
        <w:rFonts w:ascii="Times New Roman" w:hAnsi="Times New Roman" w:cs="Times New Roman" w:hint="default"/>
        <w:sz w:val="24"/>
      </w:rPr>
    </w:lvl>
  </w:abstractNum>
  <w:abstractNum w:abstractNumId="8" w15:restartNumberingAfterBreak="0">
    <w:nsid w:val="4B1C3271"/>
    <w:multiLevelType w:val="multilevel"/>
    <w:tmpl w:val="B344BD48"/>
    <w:lvl w:ilvl="0">
      <w:start w:val="3"/>
      <w:numFmt w:val="decimal"/>
      <w:lvlText w:val="%1"/>
      <w:lvlJc w:val="left"/>
      <w:pPr>
        <w:ind w:left="720" w:firstLine="0"/>
      </w:pPr>
      <w:rPr>
        <w:vertAlign w:val="baseline"/>
      </w:rPr>
    </w:lvl>
    <w:lvl w:ilvl="1">
      <w:start w:val="1"/>
      <w:numFmt w:val="decimal"/>
      <w:lvlText w:val="%1.%2"/>
      <w:lvlJc w:val="left"/>
      <w:pPr>
        <w:ind w:left="72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72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08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800" w:firstLine="0"/>
      </w:pPr>
      <w:rPr>
        <w:vertAlign w:val="baseline"/>
      </w:rPr>
    </w:lvl>
  </w:abstractNum>
  <w:abstractNum w:abstractNumId="9" w15:restartNumberingAfterBreak="0">
    <w:nsid w:val="4C2572FE"/>
    <w:multiLevelType w:val="multilevel"/>
    <w:tmpl w:val="997C9C7E"/>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10" w15:restartNumberingAfterBreak="0">
    <w:nsid w:val="4EB0099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C7F3503"/>
    <w:multiLevelType w:val="hybridMultilevel"/>
    <w:tmpl w:val="C122E9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37429E"/>
    <w:multiLevelType w:val="hybridMultilevel"/>
    <w:tmpl w:val="CFEA02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FBA0E44"/>
    <w:multiLevelType w:val="hybridMultilevel"/>
    <w:tmpl w:val="6338B5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231075B"/>
    <w:multiLevelType w:val="multilevel"/>
    <w:tmpl w:val="C5829AE0"/>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15" w15:restartNumberingAfterBreak="0">
    <w:nsid w:val="796D2CF1"/>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6" w15:restartNumberingAfterBreak="0">
    <w:nsid w:val="79FB5D46"/>
    <w:multiLevelType w:val="hybridMultilevel"/>
    <w:tmpl w:val="2F80CE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F6470EA"/>
    <w:multiLevelType w:val="hybridMultilevel"/>
    <w:tmpl w:val="22740D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5"/>
  </w:num>
  <w:num w:numId="2">
    <w:abstractNumId w:val="6"/>
  </w:num>
  <w:num w:numId="3">
    <w:abstractNumId w:val="7"/>
  </w:num>
  <w:num w:numId="4">
    <w:abstractNumId w:val="13"/>
  </w:num>
  <w:num w:numId="5">
    <w:abstractNumId w:val="17"/>
  </w:num>
  <w:num w:numId="6">
    <w:abstractNumId w:val="12"/>
  </w:num>
  <w:num w:numId="7">
    <w:abstractNumId w:val="3"/>
  </w:num>
  <w:num w:numId="8">
    <w:abstractNumId w:val="4"/>
  </w:num>
  <w:num w:numId="9">
    <w:abstractNumId w:val="10"/>
  </w:num>
  <w:num w:numId="10">
    <w:abstractNumId w:val="5"/>
  </w:num>
  <w:num w:numId="11">
    <w:abstractNumId w:val="11"/>
  </w:num>
  <w:num w:numId="12">
    <w:abstractNumId w:val="16"/>
  </w:num>
  <w:num w:numId="13">
    <w:abstractNumId w:val="8"/>
  </w:num>
  <w:num w:numId="14">
    <w:abstractNumId w:val="0"/>
  </w:num>
  <w:num w:numId="15">
    <w:abstractNumId w:val="14"/>
  </w:num>
  <w:num w:numId="16">
    <w:abstractNumId w:val="1"/>
  </w:num>
  <w:num w:numId="17">
    <w:abstractNumId w:val="9"/>
  </w:num>
  <w:num w:numId="18">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E73"/>
    <w:rsid w:val="0003169C"/>
    <w:rsid w:val="000838E7"/>
    <w:rsid w:val="000B50B6"/>
    <w:rsid w:val="000C3E39"/>
    <w:rsid w:val="000E53BE"/>
    <w:rsid w:val="00101A4E"/>
    <w:rsid w:val="0010253C"/>
    <w:rsid w:val="0012585E"/>
    <w:rsid w:val="00150497"/>
    <w:rsid w:val="00153DBB"/>
    <w:rsid w:val="00162714"/>
    <w:rsid w:val="00175F1E"/>
    <w:rsid w:val="00192EB1"/>
    <w:rsid w:val="001A28EB"/>
    <w:rsid w:val="001B286C"/>
    <w:rsid w:val="001B3D4A"/>
    <w:rsid w:val="001B4096"/>
    <w:rsid w:val="001C1CF4"/>
    <w:rsid w:val="001C7286"/>
    <w:rsid w:val="001C77EE"/>
    <w:rsid w:val="001F4618"/>
    <w:rsid w:val="002612BB"/>
    <w:rsid w:val="0029529D"/>
    <w:rsid w:val="002B763A"/>
    <w:rsid w:val="002E18BA"/>
    <w:rsid w:val="002F23A4"/>
    <w:rsid w:val="002F7FE9"/>
    <w:rsid w:val="00304B0E"/>
    <w:rsid w:val="0033603D"/>
    <w:rsid w:val="00342899"/>
    <w:rsid w:val="003653EF"/>
    <w:rsid w:val="003A3152"/>
    <w:rsid w:val="003C1B2C"/>
    <w:rsid w:val="003D51E2"/>
    <w:rsid w:val="003F7BDC"/>
    <w:rsid w:val="0040590F"/>
    <w:rsid w:val="00461E18"/>
    <w:rsid w:val="004645CF"/>
    <w:rsid w:val="004A058F"/>
    <w:rsid w:val="004B3BED"/>
    <w:rsid w:val="004B5176"/>
    <w:rsid w:val="004C28C8"/>
    <w:rsid w:val="004C2E0E"/>
    <w:rsid w:val="004E5E8D"/>
    <w:rsid w:val="004F41F1"/>
    <w:rsid w:val="005007A7"/>
    <w:rsid w:val="005028E5"/>
    <w:rsid w:val="005176C3"/>
    <w:rsid w:val="00542B93"/>
    <w:rsid w:val="0055648D"/>
    <w:rsid w:val="005575D5"/>
    <w:rsid w:val="00571958"/>
    <w:rsid w:val="005A5E89"/>
    <w:rsid w:val="005B2144"/>
    <w:rsid w:val="005E5C55"/>
    <w:rsid w:val="00616A3F"/>
    <w:rsid w:val="00625BC3"/>
    <w:rsid w:val="00647966"/>
    <w:rsid w:val="00647F3A"/>
    <w:rsid w:val="00653864"/>
    <w:rsid w:val="00660403"/>
    <w:rsid w:val="006829C6"/>
    <w:rsid w:val="00695BBE"/>
    <w:rsid w:val="006B5F5C"/>
    <w:rsid w:val="006B7615"/>
    <w:rsid w:val="006D2E02"/>
    <w:rsid w:val="006F0DA8"/>
    <w:rsid w:val="0070268A"/>
    <w:rsid w:val="00717F05"/>
    <w:rsid w:val="00722741"/>
    <w:rsid w:val="00725022"/>
    <w:rsid w:val="00741A9D"/>
    <w:rsid w:val="00784D69"/>
    <w:rsid w:val="00796648"/>
    <w:rsid w:val="00796E73"/>
    <w:rsid w:val="007A1F6E"/>
    <w:rsid w:val="007C2E90"/>
    <w:rsid w:val="007C404B"/>
    <w:rsid w:val="007C661E"/>
    <w:rsid w:val="007F36AD"/>
    <w:rsid w:val="007F5140"/>
    <w:rsid w:val="007F6A35"/>
    <w:rsid w:val="00822325"/>
    <w:rsid w:val="008330AD"/>
    <w:rsid w:val="00857814"/>
    <w:rsid w:val="008579E8"/>
    <w:rsid w:val="00876B09"/>
    <w:rsid w:val="0088376C"/>
    <w:rsid w:val="008C790F"/>
    <w:rsid w:val="008D746F"/>
    <w:rsid w:val="008E7E7D"/>
    <w:rsid w:val="00912E61"/>
    <w:rsid w:val="009260B9"/>
    <w:rsid w:val="0097682C"/>
    <w:rsid w:val="00981C22"/>
    <w:rsid w:val="00986EE8"/>
    <w:rsid w:val="00987B0D"/>
    <w:rsid w:val="009937E7"/>
    <w:rsid w:val="009A0B5F"/>
    <w:rsid w:val="009A59E6"/>
    <w:rsid w:val="009C1B08"/>
    <w:rsid w:val="009D7DFB"/>
    <w:rsid w:val="009F7125"/>
    <w:rsid w:val="00A03802"/>
    <w:rsid w:val="00A665DF"/>
    <w:rsid w:val="00A71BF2"/>
    <w:rsid w:val="00AC1ADA"/>
    <w:rsid w:val="00AC4BAF"/>
    <w:rsid w:val="00AE0866"/>
    <w:rsid w:val="00B11D1A"/>
    <w:rsid w:val="00B2248A"/>
    <w:rsid w:val="00B232D5"/>
    <w:rsid w:val="00B335E1"/>
    <w:rsid w:val="00B41EB8"/>
    <w:rsid w:val="00B47AB8"/>
    <w:rsid w:val="00B50AAC"/>
    <w:rsid w:val="00B61F9B"/>
    <w:rsid w:val="00B858A2"/>
    <w:rsid w:val="00BA7D38"/>
    <w:rsid w:val="00BF5638"/>
    <w:rsid w:val="00C14C4C"/>
    <w:rsid w:val="00C55C1B"/>
    <w:rsid w:val="00C70F2B"/>
    <w:rsid w:val="00C80EB7"/>
    <w:rsid w:val="00CA2D61"/>
    <w:rsid w:val="00CC126F"/>
    <w:rsid w:val="00CD453E"/>
    <w:rsid w:val="00D151BB"/>
    <w:rsid w:val="00D339D7"/>
    <w:rsid w:val="00D375FB"/>
    <w:rsid w:val="00D403C5"/>
    <w:rsid w:val="00D63084"/>
    <w:rsid w:val="00D64B53"/>
    <w:rsid w:val="00D818DD"/>
    <w:rsid w:val="00D83EBD"/>
    <w:rsid w:val="00D95A37"/>
    <w:rsid w:val="00DB36B4"/>
    <w:rsid w:val="00DB39B6"/>
    <w:rsid w:val="00DB3DC9"/>
    <w:rsid w:val="00DC0387"/>
    <w:rsid w:val="00DD182E"/>
    <w:rsid w:val="00E14682"/>
    <w:rsid w:val="00E214F5"/>
    <w:rsid w:val="00E35227"/>
    <w:rsid w:val="00E54B84"/>
    <w:rsid w:val="00E72ACC"/>
    <w:rsid w:val="00E80FD1"/>
    <w:rsid w:val="00E84D32"/>
    <w:rsid w:val="00E909A0"/>
    <w:rsid w:val="00E960DE"/>
    <w:rsid w:val="00EB639B"/>
    <w:rsid w:val="00EC5F17"/>
    <w:rsid w:val="00ED22D2"/>
    <w:rsid w:val="00F4035B"/>
    <w:rsid w:val="00F67024"/>
    <w:rsid w:val="00F76A42"/>
    <w:rsid w:val="00F8146F"/>
    <w:rsid w:val="00F851F5"/>
    <w:rsid w:val="00F918BC"/>
    <w:rsid w:val="00FC0424"/>
    <w:rsid w:val="00FC375E"/>
    <w:rsid w:val="00FE579A"/>
    <w:rsid w:val="00FF083B"/>
    <w:rsid w:val="00FF1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EF93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
    <w:qFormat/>
    <w:rPr>
      <w:rFonts w:ascii="Arial" w:hAnsi="Arial" w:cs="Arial"/>
      <w:sz w:val="22"/>
      <w:szCs w:val="22"/>
    </w:rPr>
  </w:style>
  <w:style w:type="paragraph" w:styleId="Heading1">
    <w:name w:val="heading 1"/>
    <w:basedOn w:val="Normal"/>
    <w:next w:val="Normal"/>
    <w:link w:val="Heading1Char"/>
    <w:qFormat/>
    <w:rsid w:val="00D64B53"/>
    <w:pPr>
      <w:keepNext/>
      <w:numPr>
        <w:numId w:val="1"/>
      </w:numPr>
      <w:shd w:val="pct10" w:color="auto" w:fill="auto"/>
      <w:jc w:val="both"/>
      <w:outlineLvl w:val="0"/>
    </w:pPr>
    <w:rPr>
      <w:rFonts w:ascii="Times New Roman" w:hAnsi="Times New Roman" w:cs="Times New Roman"/>
      <w:b/>
      <w:sz w:val="24"/>
      <w:szCs w:val="20"/>
    </w:rPr>
  </w:style>
  <w:style w:type="paragraph" w:styleId="Heading2">
    <w:name w:val="heading 2"/>
    <w:basedOn w:val="Normal"/>
    <w:next w:val="Normal"/>
    <w:qFormat/>
    <w:rsid w:val="00D64B53"/>
    <w:pPr>
      <w:keepNext/>
      <w:numPr>
        <w:ilvl w:val="1"/>
        <w:numId w:val="1"/>
      </w:numPr>
      <w:outlineLvl w:val="1"/>
    </w:pPr>
    <w:rPr>
      <w:rFonts w:ascii="Times New Roman" w:hAnsi="Times New Roman" w:cs="Times New Roman"/>
      <w:b/>
      <w:sz w:val="24"/>
      <w:szCs w:val="20"/>
    </w:rPr>
  </w:style>
  <w:style w:type="paragraph" w:styleId="Heading3">
    <w:name w:val="heading 3"/>
    <w:basedOn w:val="Normal"/>
    <w:next w:val="Normal"/>
    <w:qFormat/>
    <w:rsid w:val="00D64B53"/>
    <w:pPr>
      <w:keepNext/>
      <w:numPr>
        <w:ilvl w:val="2"/>
        <w:numId w:val="1"/>
      </w:numPr>
      <w:outlineLvl w:val="2"/>
    </w:pPr>
    <w:rPr>
      <w:rFonts w:ascii="Times New Roman" w:hAnsi="Times New Roman" w:cs="Times New Roman"/>
      <w:sz w:val="24"/>
      <w:szCs w:val="20"/>
    </w:rPr>
  </w:style>
  <w:style w:type="paragraph" w:styleId="Heading4">
    <w:name w:val="heading 4"/>
    <w:basedOn w:val="Normal"/>
    <w:next w:val="Normal"/>
    <w:qFormat/>
    <w:rsid w:val="00D64B53"/>
    <w:pPr>
      <w:numPr>
        <w:ilvl w:val="3"/>
        <w:numId w:val="1"/>
      </w:numPr>
      <w:outlineLvl w:val="3"/>
    </w:pPr>
    <w:rPr>
      <w:rFonts w:ascii="MS Serif" w:hAnsi="MS Serif" w:cs="Times New Roman"/>
      <w:sz w:val="24"/>
      <w:szCs w:val="20"/>
      <w:u w:val="single"/>
    </w:rPr>
  </w:style>
  <w:style w:type="paragraph" w:styleId="Heading5">
    <w:name w:val="heading 5"/>
    <w:basedOn w:val="Normal"/>
    <w:next w:val="Normal"/>
    <w:qFormat/>
    <w:rsid w:val="00D64B53"/>
    <w:pPr>
      <w:numPr>
        <w:ilvl w:val="4"/>
        <w:numId w:val="1"/>
      </w:numPr>
      <w:outlineLvl w:val="4"/>
    </w:pPr>
    <w:rPr>
      <w:rFonts w:ascii="MS Serif" w:hAnsi="MS Serif" w:cs="Times New Roman"/>
      <w:b/>
      <w:sz w:val="20"/>
      <w:szCs w:val="20"/>
    </w:rPr>
  </w:style>
  <w:style w:type="paragraph" w:styleId="Heading6">
    <w:name w:val="heading 6"/>
    <w:basedOn w:val="Normal"/>
    <w:next w:val="Normal"/>
    <w:qFormat/>
    <w:rsid w:val="00D64B53"/>
    <w:pPr>
      <w:numPr>
        <w:ilvl w:val="5"/>
        <w:numId w:val="1"/>
      </w:numPr>
      <w:outlineLvl w:val="5"/>
    </w:pPr>
    <w:rPr>
      <w:rFonts w:ascii="MS Serif" w:hAnsi="MS Serif" w:cs="Times New Roman"/>
      <w:sz w:val="20"/>
      <w:szCs w:val="20"/>
      <w:u w:val="single"/>
    </w:rPr>
  </w:style>
  <w:style w:type="paragraph" w:styleId="Heading7">
    <w:name w:val="heading 7"/>
    <w:basedOn w:val="Normal"/>
    <w:next w:val="Normal"/>
    <w:qFormat/>
    <w:rsid w:val="00D64B53"/>
    <w:pPr>
      <w:numPr>
        <w:ilvl w:val="6"/>
        <w:numId w:val="1"/>
      </w:numPr>
      <w:outlineLvl w:val="6"/>
    </w:pPr>
    <w:rPr>
      <w:rFonts w:ascii="MS Serif" w:hAnsi="MS Serif" w:cs="Times New Roman"/>
      <w:i/>
      <w:sz w:val="20"/>
      <w:szCs w:val="20"/>
    </w:rPr>
  </w:style>
  <w:style w:type="paragraph" w:styleId="Heading8">
    <w:name w:val="heading 8"/>
    <w:basedOn w:val="Normal"/>
    <w:next w:val="Normal"/>
    <w:qFormat/>
    <w:rsid w:val="00D64B53"/>
    <w:pPr>
      <w:numPr>
        <w:ilvl w:val="7"/>
        <w:numId w:val="1"/>
      </w:numPr>
      <w:outlineLvl w:val="7"/>
    </w:pPr>
    <w:rPr>
      <w:rFonts w:ascii="MS Serif" w:hAnsi="MS Serif" w:cs="Times New Roman"/>
      <w:i/>
      <w:sz w:val="20"/>
      <w:szCs w:val="20"/>
    </w:rPr>
  </w:style>
  <w:style w:type="paragraph" w:styleId="Heading9">
    <w:name w:val="heading 9"/>
    <w:basedOn w:val="Normal"/>
    <w:next w:val="Normal"/>
    <w:qFormat/>
    <w:rsid w:val="00D64B53"/>
    <w:pPr>
      <w:numPr>
        <w:ilvl w:val="8"/>
        <w:numId w:val="1"/>
      </w:numPr>
      <w:outlineLvl w:val="8"/>
    </w:pPr>
    <w:rPr>
      <w:rFonts w:ascii="MS Serif" w:hAnsi="MS Serif"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color w:val="000000"/>
      <w:sz w:val="24"/>
      <w:szCs w:val="24"/>
    </w:rPr>
  </w:style>
  <w:style w:type="paragraph" w:customStyle="1" w:styleId="CM11">
    <w:name w:val="CM11"/>
    <w:basedOn w:val="Default"/>
    <w:next w:val="Default"/>
    <w:pPr>
      <w:spacing w:after="273"/>
    </w:pPr>
    <w:rPr>
      <w:color w:val="auto"/>
    </w:rPr>
  </w:style>
  <w:style w:type="paragraph" w:customStyle="1" w:styleId="CM1">
    <w:name w:val="CM1"/>
    <w:basedOn w:val="Default"/>
    <w:next w:val="Default"/>
    <w:pPr>
      <w:spacing w:line="276" w:lineRule="atLeast"/>
    </w:pPr>
    <w:rPr>
      <w:color w:val="auto"/>
    </w:rPr>
  </w:style>
  <w:style w:type="paragraph" w:customStyle="1" w:styleId="CM2">
    <w:name w:val="CM2"/>
    <w:basedOn w:val="Default"/>
    <w:next w:val="Default"/>
    <w:rPr>
      <w:color w:val="auto"/>
    </w:rPr>
  </w:style>
  <w:style w:type="paragraph" w:customStyle="1" w:styleId="CM3">
    <w:name w:val="CM3"/>
    <w:basedOn w:val="Default"/>
    <w:next w:val="Default"/>
    <w:rPr>
      <w:color w:val="auto"/>
    </w:rPr>
  </w:style>
  <w:style w:type="paragraph" w:customStyle="1" w:styleId="CM4">
    <w:name w:val="CM4"/>
    <w:basedOn w:val="Default"/>
    <w:next w:val="Default"/>
    <w:pPr>
      <w:spacing w:line="276" w:lineRule="atLeast"/>
    </w:pPr>
    <w:rPr>
      <w:color w:val="auto"/>
    </w:rPr>
  </w:style>
  <w:style w:type="paragraph" w:customStyle="1" w:styleId="CM5">
    <w:name w:val="CM5"/>
    <w:basedOn w:val="Default"/>
    <w:next w:val="Default"/>
    <w:pPr>
      <w:spacing w:line="276" w:lineRule="atLeast"/>
    </w:pPr>
    <w:rPr>
      <w:color w:val="auto"/>
    </w:rPr>
  </w:style>
  <w:style w:type="paragraph" w:customStyle="1" w:styleId="CM12">
    <w:name w:val="CM12"/>
    <w:basedOn w:val="Default"/>
    <w:next w:val="Default"/>
    <w:pPr>
      <w:spacing w:after="553"/>
    </w:pPr>
    <w:rPr>
      <w:color w:val="auto"/>
    </w:rPr>
  </w:style>
  <w:style w:type="paragraph" w:customStyle="1" w:styleId="CM8">
    <w:name w:val="CM8"/>
    <w:basedOn w:val="Default"/>
    <w:next w:val="Default"/>
    <w:rPr>
      <w:color w:val="auto"/>
    </w:rPr>
  </w:style>
  <w:style w:type="paragraph" w:customStyle="1" w:styleId="CM9">
    <w:name w:val="CM9"/>
    <w:basedOn w:val="Default"/>
    <w:next w:val="Default"/>
    <w:rPr>
      <w:color w:val="auto"/>
    </w:rPr>
  </w:style>
  <w:style w:type="paragraph" w:customStyle="1" w:styleId="CM7">
    <w:name w:val="CM7"/>
    <w:basedOn w:val="Default"/>
    <w:next w:val="Default"/>
    <w:pPr>
      <w:spacing w:line="276" w:lineRule="atLeast"/>
    </w:pPr>
    <w:rPr>
      <w:color w:val="auto"/>
    </w:rPr>
  </w:style>
  <w:style w:type="paragraph" w:styleId="BalloonText">
    <w:name w:val="Balloon Text"/>
    <w:basedOn w:val="Normal"/>
    <w:semiHidden/>
    <w:rPr>
      <w:rFonts w:ascii="Tahoma" w:hAnsi="Tahoma" w:cs="Tahoma"/>
      <w:sz w:val="16"/>
      <w:szCs w:val="16"/>
    </w:rPr>
  </w:style>
  <w:style w:type="character" w:customStyle="1" w:styleId="DefaultChar">
    <w:name w:val="Default Char"/>
    <w:locked/>
    <w:rPr>
      <w:color w:val="000000"/>
      <w:sz w:val="24"/>
      <w:szCs w:val="24"/>
      <w:lang w:val="en-US" w:eastAsia="en-US"/>
    </w:rPr>
  </w:style>
  <w:style w:type="character" w:customStyle="1" w:styleId="CM4Char">
    <w:name w:val="CM4 Char"/>
    <w:basedOn w:val="DefaultChar"/>
    <w:locked/>
    <w:rPr>
      <w:color w:val="000000"/>
      <w:sz w:val="24"/>
      <w:szCs w:val="24"/>
      <w:lang w:val="en-US" w:eastAsia="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rsid w:val="00FE579A"/>
    <w:pPr>
      <w:tabs>
        <w:tab w:val="center" w:pos="4320"/>
        <w:tab w:val="right" w:pos="8640"/>
      </w:tabs>
    </w:pPr>
  </w:style>
  <w:style w:type="paragraph" w:styleId="Footer">
    <w:name w:val="footer"/>
    <w:basedOn w:val="Normal"/>
    <w:link w:val="FooterChar"/>
    <w:uiPriority w:val="99"/>
    <w:rsid w:val="00FE579A"/>
    <w:pPr>
      <w:tabs>
        <w:tab w:val="center" w:pos="4320"/>
        <w:tab w:val="right" w:pos="8640"/>
      </w:tabs>
    </w:pPr>
  </w:style>
  <w:style w:type="character" w:styleId="PageNumber">
    <w:name w:val="page number"/>
    <w:basedOn w:val="DefaultParagraphFont"/>
    <w:rsid w:val="00FE579A"/>
  </w:style>
  <w:style w:type="paragraph" w:styleId="BodyTextIndent">
    <w:name w:val="Body Text Indent"/>
    <w:basedOn w:val="Normal"/>
    <w:rsid w:val="0012585E"/>
    <w:pPr>
      <w:ind w:firstLine="720"/>
      <w:jc w:val="both"/>
    </w:pPr>
    <w:rPr>
      <w:rFonts w:ascii="Times New Roman" w:hAnsi="Times New Roman" w:cs="Times New Roman"/>
      <w:sz w:val="24"/>
      <w:szCs w:val="20"/>
    </w:rPr>
  </w:style>
  <w:style w:type="character" w:customStyle="1" w:styleId="Heading1Char">
    <w:name w:val="Heading 1 Char"/>
    <w:link w:val="Heading1"/>
    <w:rsid w:val="007A1F6E"/>
    <w:rPr>
      <w:b/>
      <w:sz w:val="24"/>
      <w:shd w:val="pct10" w:color="auto" w:fill="auto"/>
    </w:rPr>
  </w:style>
  <w:style w:type="character" w:styleId="CommentReference">
    <w:name w:val="annotation reference"/>
    <w:semiHidden/>
    <w:rsid w:val="000C3E39"/>
    <w:rPr>
      <w:sz w:val="16"/>
      <w:szCs w:val="16"/>
    </w:rPr>
  </w:style>
  <w:style w:type="paragraph" w:styleId="CommentText">
    <w:name w:val="annotation text"/>
    <w:basedOn w:val="Normal"/>
    <w:semiHidden/>
    <w:rsid w:val="000C3E39"/>
    <w:rPr>
      <w:sz w:val="20"/>
      <w:szCs w:val="20"/>
    </w:rPr>
  </w:style>
  <w:style w:type="paragraph" w:styleId="CommentSubject">
    <w:name w:val="annotation subject"/>
    <w:basedOn w:val="CommentText"/>
    <w:next w:val="CommentText"/>
    <w:semiHidden/>
    <w:rsid w:val="000C3E39"/>
    <w:rPr>
      <w:b/>
      <w:bCs/>
    </w:rPr>
  </w:style>
  <w:style w:type="paragraph" w:styleId="ListParagraph">
    <w:name w:val="List Paragraph"/>
    <w:basedOn w:val="Normal"/>
    <w:uiPriority w:val="34"/>
    <w:qFormat/>
    <w:rsid w:val="00D339D7"/>
    <w:pPr>
      <w:ind w:left="720"/>
    </w:pPr>
  </w:style>
  <w:style w:type="paragraph" w:styleId="Revision">
    <w:name w:val="Revision"/>
    <w:hidden/>
    <w:uiPriority w:val="99"/>
    <w:semiHidden/>
    <w:rsid w:val="00717F05"/>
    <w:rPr>
      <w:rFonts w:ascii="Arial" w:hAnsi="Arial" w:cs="Arial"/>
      <w:sz w:val="22"/>
      <w:szCs w:val="22"/>
    </w:rPr>
  </w:style>
  <w:style w:type="paragraph" w:styleId="BodyText">
    <w:name w:val="Body Text"/>
    <w:basedOn w:val="Normal"/>
    <w:link w:val="BodyTextChar"/>
    <w:rsid w:val="009260B9"/>
    <w:pPr>
      <w:spacing w:after="120"/>
    </w:pPr>
  </w:style>
  <w:style w:type="character" w:customStyle="1" w:styleId="BodyTextChar">
    <w:name w:val="Body Text Char"/>
    <w:link w:val="BodyText"/>
    <w:rsid w:val="009260B9"/>
    <w:rPr>
      <w:rFonts w:ascii="Arial" w:hAnsi="Arial" w:cs="Arial"/>
      <w:sz w:val="22"/>
      <w:szCs w:val="22"/>
    </w:rPr>
  </w:style>
  <w:style w:type="paragraph" w:customStyle="1" w:styleId="RouteTitle">
    <w:name w:val="Route Title"/>
    <w:basedOn w:val="Normal"/>
    <w:rsid w:val="009260B9"/>
    <w:pPr>
      <w:keepLines/>
      <w:spacing w:after="120"/>
      <w:ind w:left="2520" w:right="720"/>
    </w:pPr>
    <w:rPr>
      <w:rFonts w:ascii="Book Antiqua" w:eastAsia="MS Mincho" w:hAnsi="Book Antiqua" w:cs="Times New Roman"/>
      <w:sz w:val="36"/>
      <w:szCs w:val="20"/>
    </w:rPr>
  </w:style>
  <w:style w:type="paragraph" w:customStyle="1" w:styleId="Title-Major">
    <w:name w:val="Title-Major"/>
    <w:basedOn w:val="Title"/>
    <w:rsid w:val="009260B9"/>
    <w:pPr>
      <w:keepLines/>
      <w:spacing w:before="0" w:after="120"/>
      <w:ind w:left="2520" w:right="720"/>
      <w:jc w:val="left"/>
      <w:outlineLvl w:val="9"/>
    </w:pPr>
    <w:rPr>
      <w:rFonts w:ascii="Book Antiqua" w:eastAsia="MS Mincho" w:hAnsi="Book Antiqua"/>
      <w:b w:val="0"/>
      <w:bCs w:val="0"/>
      <w:smallCaps/>
      <w:kern w:val="0"/>
      <w:sz w:val="48"/>
      <w:szCs w:val="20"/>
    </w:rPr>
  </w:style>
  <w:style w:type="character" w:customStyle="1" w:styleId="FooterChar">
    <w:name w:val="Footer Char"/>
    <w:link w:val="Footer"/>
    <w:uiPriority w:val="99"/>
    <w:rsid w:val="009260B9"/>
    <w:rPr>
      <w:rFonts w:ascii="Arial" w:hAnsi="Arial" w:cs="Arial"/>
      <w:sz w:val="22"/>
      <w:szCs w:val="22"/>
    </w:rPr>
  </w:style>
  <w:style w:type="paragraph" w:styleId="Title">
    <w:name w:val="Title"/>
    <w:basedOn w:val="Normal"/>
    <w:next w:val="Normal"/>
    <w:link w:val="TitleChar"/>
    <w:qFormat/>
    <w:rsid w:val="009260B9"/>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9260B9"/>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22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3016</Words>
  <Characters>17193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MEEC  Example Implementation Plan</vt:lpstr>
    </vt:vector>
  </TitlesOfParts>
  <LinksUpToDate>false</LinksUpToDate>
  <CharactersWithSpaces>20169</CharactersWithSpaces>
  <SharedDoc>false</SharedDoc>
  <HLinks>
    <vt:vector size="30" baseType="variant">
      <vt:variant>
        <vt:i4>2424860</vt:i4>
      </vt:variant>
      <vt:variant>
        <vt:i4>12</vt:i4>
      </vt:variant>
      <vt:variant>
        <vt:i4>0</vt:i4>
      </vt:variant>
      <vt:variant>
        <vt:i4>5</vt:i4>
      </vt:variant>
      <vt:variant>
        <vt:lpwstr>mailto:accountspayable@umuc.edu</vt:lpwstr>
      </vt:variant>
      <vt:variant>
        <vt:lpwstr/>
      </vt:variant>
      <vt:variant>
        <vt:i4>1835123</vt:i4>
      </vt:variant>
      <vt:variant>
        <vt:i4>9</vt:i4>
      </vt:variant>
      <vt:variant>
        <vt:i4>0</vt:i4>
      </vt:variant>
      <vt:variant>
        <vt:i4>5</vt:i4>
      </vt:variant>
      <vt:variant>
        <vt:lpwstr>mailto:vera.jones@umuc.edu</vt:lpwstr>
      </vt:variant>
      <vt:variant>
        <vt:lpwstr/>
      </vt:variant>
      <vt:variant>
        <vt:i4>4718636</vt:i4>
      </vt:variant>
      <vt:variant>
        <vt:i4>6</vt:i4>
      </vt:variant>
      <vt:variant>
        <vt:i4>0</vt:i4>
      </vt:variant>
      <vt:variant>
        <vt:i4>5</vt:i4>
      </vt:variant>
      <vt:variant>
        <vt:lpwstr>mailto:valerie.rolandelli@umuc.edu</vt:lpwstr>
      </vt:variant>
      <vt:variant>
        <vt:lpwstr/>
      </vt:variant>
      <vt:variant>
        <vt:i4>1835123</vt:i4>
      </vt:variant>
      <vt:variant>
        <vt:i4>3</vt:i4>
      </vt:variant>
      <vt:variant>
        <vt:i4>0</vt:i4>
      </vt:variant>
      <vt:variant>
        <vt:i4>5</vt:i4>
      </vt:variant>
      <vt:variant>
        <vt:lpwstr>mailto:vera.jones@umuc.edu</vt:lpwstr>
      </vt:variant>
      <vt:variant>
        <vt:lpwstr/>
      </vt:variant>
      <vt:variant>
        <vt:i4>4718636</vt:i4>
      </vt:variant>
      <vt:variant>
        <vt:i4>0</vt:i4>
      </vt:variant>
      <vt:variant>
        <vt:i4>0</vt:i4>
      </vt:variant>
      <vt:variant>
        <vt:i4>5</vt:i4>
      </vt:variant>
      <vt:variant>
        <vt:lpwstr>mailto:valerie.rolandelli@umuc.edu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MEEC  Example Implementation Plan</dc:title>
  <dc:subject/>
  <dc:creator/>
  <cp:keywords/>
  <cp:lastModifiedBy/>
  <cp:revision>1</cp:revision>
  <dcterms:created xsi:type="dcterms:W3CDTF">2016-06-29T18:14:00Z</dcterms:created>
  <dcterms:modified xsi:type="dcterms:W3CDTF">2016-07-13T15:12:00Z</dcterms:modified>
</cp:coreProperties>
</file>